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bookmarkStart w:id="0" w:name="_GoBack"/>
      <w:bookmarkEnd w:id="0"/>
      <w:r w:rsidRPr="00D363FD">
        <w:rPr>
          <w:sz w:val="28"/>
          <w:szCs w:val="28"/>
        </w:rPr>
        <w:t>Министерство культуры Мурманской области</w:t>
      </w: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>Государственное областное казенное учреждение</w:t>
      </w: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>«Государственный архив Мурманской области»</w:t>
      </w: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>(ГОКУ ГАМО)</w:t>
      </w: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>ПАМЯТКА</w:t>
      </w:r>
    </w:p>
    <w:p w:rsidR="00C37D2B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 xml:space="preserve">по поиску генеалогической </w:t>
      </w:r>
      <w:r w:rsidR="00C37D2B" w:rsidRPr="00D363FD">
        <w:rPr>
          <w:sz w:val="28"/>
          <w:szCs w:val="28"/>
        </w:rPr>
        <w:t xml:space="preserve">и биографической </w:t>
      </w:r>
      <w:r w:rsidRPr="00D363FD">
        <w:rPr>
          <w:sz w:val="28"/>
          <w:szCs w:val="28"/>
        </w:rPr>
        <w:t xml:space="preserve">информации </w:t>
      </w:r>
    </w:p>
    <w:p w:rsidR="00051C31" w:rsidRPr="00D363FD" w:rsidRDefault="00051C31" w:rsidP="00051C31">
      <w:pPr>
        <w:ind w:right="-1"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 xml:space="preserve">по фондам </w:t>
      </w:r>
      <w:r w:rsidR="00C37D2B" w:rsidRPr="00D363FD">
        <w:rPr>
          <w:sz w:val="28"/>
          <w:szCs w:val="28"/>
        </w:rPr>
        <w:t>Г</w:t>
      </w:r>
      <w:r w:rsidRPr="00D363FD">
        <w:rPr>
          <w:sz w:val="28"/>
          <w:szCs w:val="28"/>
        </w:rPr>
        <w:t>осударственного архива Мурманской области</w:t>
      </w:r>
    </w:p>
    <w:p w:rsidR="00051C31" w:rsidRPr="00D363FD" w:rsidRDefault="00051C31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C37D2B" w:rsidRPr="00D363FD" w:rsidRDefault="00C37D2B" w:rsidP="00051C31">
      <w:pPr>
        <w:ind w:left="3544" w:firstLine="0"/>
        <w:rPr>
          <w:rFonts w:cs="Times New Roman"/>
          <w:sz w:val="28"/>
          <w:szCs w:val="28"/>
        </w:rPr>
      </w:pPr>
    </w:p>
    <w:p w:rsidR="00051C31" w:rsidRPr="00D363FD" w:rsidRDefault="00051C31" w:rsidP="00051C31">
      <w:pPr>
        <w:ind w:left="3544" w:firstLine="0"/>
        <w:rPr>
          <w:rFonts w:cs="Times New Roman"/>
          <w:sz w:val="28"/>
          <w:szCs w:val="28"/>
        </w:rPr>
      </w:pPr>
    </w:p>
    <w:p w:rsidR="00051C31" w:rsidRPr="00D363FD" w:rsidRDefault="00051C31" w:rsidP="00051C31">
      <w:pPr>
        <w:ind w:left="3544" w:firstLine="704"/>
        <w:rPr>
          <w:rFonts w:cs="Times New Roman"/>
          <w:sz w:val="28"/>
          <w:szCs w:val="28"/>
        </w:rPr>
      </w:pPr>
      <w:r w:rsidRPr="00D363FD">
        <w:rPr>
          <w:rFonts w:cs="Times New Roman"/>
          <w:sz w:val="28"/>
          <w:szCs w:val="28"/>
        </w:rPr>
        <w:t>Составитель:</w:t>
      </w:r>
    </w:p>
    <w:p w:rsidR="00051C31" w:rsidRPr="00D363FD" w:rsidRDefault="00051C31" w:rsidP="00051C31">
      <w:pPr>
        <w:ind w:left="4248" w:firstLine="0"/>
        <w:jc w:val="left"/>
        <w:rPr>
          <w:rFonts w:cs="Times New Roman"/>
          <w:sz w:val="28"/>
          <w:szCs w:val="28"/>
        </w:rPr>
      </w:pPr>
      <w:r w:rsidRPr="00D363FD">
        <w:rPr>
          <w:sz w:val="28"/>
          <w:szCs w:val="28"/>
        </w:rPr>
        <w:t>главный хранитель фондов ГОКУ ГАМО  С.Г. Руденко</w:t>
      </w:r>
    </w:p>
    <w:p w:rsidR="00051C31" w:rsidRPr="00D363FD" w:rsidRDefault="00051C31" w:rsidP="00051C31">
      <w:pPr>
        <w:ind w:firstLine="0"/>
        <w:rPr>
          <w:sz w:val="28"/>
          <w:szCs w:val="28"/>
        </w:rPr>
      </w:pPr>
    </w:p>
    <w:p w:rsidR="00051C31" w:rsidRPr="00D363FD" w:rsidRDefault="00051C31" w:rsidP="00051C31">
      <w:pPr>
        <w:ind w:firstLine="0"/>
        <w:rPr>
          <w:sz w:val="28"/>
          <w:szCs w:val="28"/>
        </w:rPr>
      </w:pPr>
    </w:p>
    <w:p w:rsidR="00051C31" w:rsidRPr="00D363FD" w:rsidRDefault="00051C31" w:rsidP="00051C31">
      <w:pPr>
        <w:ind w:firstLine="2977"/>
        <w:rPr>
          <w:rFonts w:cs="Times New Roman"/>
          <w:sz w:val="28"/>
          <w:szCs w:val="28"/>
        </w:rPr>
      </w:pPr>
    </w:p>
    <w:p w:rsidR="00051C31" w:rsidRPr="00D363FD" w:rsidRDefault="00051C31" w:rsidP="00051C31">
      <w:pPr>
        <w:ind w:left="1271" w:firstLine="2977"/>
        <w:rPr>
          <w:rFonts w:cs="Times New Roman"/>
          <w:sz w:val="28"/>
          <w:szCs w:val="28"/>
        </w:rPr>
      </w:pPr>
      <w:r w:rsidRPr="00D363FD">
        <w:rPr>
          <w:rFonts w:cs="Times New Roman"/>
          <w:sz w:val="28"/>
          <w:szCs w:val="28"/>
        </w:rPr>
        <w:t>ОДОБРЕНО</w:t>
      </w:r>
    </w:p>
    <w:p w:rsidR="00051C31" w:rsidRPr="00D363FD" w:rsidRDefault="00051C31" w:rsidP="00051C31">
      <w:pPr>
        <w:ind w:left="4248" w:firstLine="0"/>
        <w:rPr>
          <w:rFonts w:cs="Times New Roman"/>
          <w:sz w:val="28"/>
          <w:szCs w:val="28"/>
        </w:rPr>
      </w:pPr>
      <w:r w:rsidRPr="00D363FD">
        <w:rPr>
          <w:rFonts w:cs="Times New Roman"/>
          <w:sz w:val="28"/>
          <w:szCs w:val="28"/>
        </w:rPr>
        <w:t>Решение методической комиссии (в сфере архивного дела) Министерства культуры Мурманской области</w:t>
      </w:r>
    </w:p>
    <w:p w:rsidR="00051C31" w:rsidRPr="00D363FD" w:rsidRDefault="00051C31" w:rsidP="00051C31">
      <w:pPr>
        <w:ind w:left="1271" w:firstLine="2977"/>
        <w:rPr>
          <w:sz w:val="28"/>
          <w:szCs w:val="28"/>
        </w:rPr>
      </w:pPr>
      <w:r w:rsidRPr="00D363FD">
        <w:rPr>
          <w:rFonts w:cs="Times New Roman"/>
          <w:sz w:val="28"/>
          <w:szCs w:val="28"/>
        </w:rPr>
        <w:t xml:space="preserve">от </w:t>
      </w:r>
      <w:r w:rsidR="00337141" w:rsidRPr="00337141">
        <w:rPr>
          <w:rFonts w:cs="Times New Roman"/>
          <w:sz w:val="28"/>
          <w:szCs w:val="28"/>
          <w:u w:val="single"/>
        </w:rPr>
        <w:t>29</w:t>
      </w:r>
      <w:r w:rsidRPr="00337141">
        <w:rPr>
          <w:rFonts w:cs="Times New Roman"/>
          <w:sz w:val="28"/>
          <w:szCs w:val="28"/>
          <w:u w:val="single"/>
        </w:rPr>
        <w:t>.</w:t>
      </w:r>
      <w:r w:rsidR="00337141" w:rsidRPr="00337141">
        <w:rPr>
          <w:rFonts w:cs="Times New Roman"/>
          <w:sz w:val="28"/>
          <w:szCs w:val="28"/>
          <w:u w:val="single"/>
        </w:rPr>
        <w:t>05</w:t>
      </w:r>
      <w:r w:rsidRPr="00337141">
        <w:rPr>
          <w:rFonts w:cs="Times New Roman"/>
          <w:sz w:val="28"/>
          <w:szCs w:val="28"/>
          <w:u w:val="single"/>
        </w:rPr>
        <w:t>.2020</w:t>
      </w:r>
      <w:r w:rsidRPr="00D363FD">
        <w:rPr>
          <w:rFonts w:cs="Times New Roman"/>
          <w:sz w:val="28"/>
          <w:szCs w:val="28"/>
        </w:rPr>
        <w:t xml:space="preserve"> (протокол № </w:t>
      </w:r>
      <w:r w:rsidR="00337141" w:rsidRPr="00337141">
        <w:rPr>
          <w:rFonts w:cs="Times New Roman"/>
          <w:sz w:val="28"/>
          <w:szCs w:val="28"/>
          <w:u w:val="single"/>
        </w:rPr>
        <w:t>2</w:t>
      </w:r>
      <w:r w:rsidRPr="00D363FD">
        <w:rPr>
          <w:rFonts w:cs="Times New Roman"/>
          <w:sz w:val="28"/>
          <w:szCs w:val="28"/>
        </w:rPr>
        <w:t>)</w:t>
      </w:r>
    </w:p>
    <w:p w:rsidR="00051C31" w:rsidRPr="00D363FD" w:rsidRDefault="00051C31" w:rsidP="00051C31">
      <w:pPr>
        <w:ind w:firstLine="0"/>
        <w:rPr>
          <w:sz w:val="28"/>
          <w:szCs w:val="28"/>
        </w:rPr>
      </w:pPr>
    </w:p>
    <w:p w:rsidR="00BE19DA" w:rsidRPr="00D363FD" w:rsidRDefault="00BE19DA" w:rsidP="00051C31">
      <w:pPr>
        <w:ind w:firstLine="0"/>
        <w:rPr>
          <w:sz w:val="28"/>
          <w:szCs w:val="28"/>
        </w:rPr>
      </w:pPr>
    </w:p>
    <w:p w:rsidR="00051C31" w:rsidRPr="00D363FD" w:rsidRDefault="00051C31" w:rsidP="00051C31">
      <w:pPr>
        <w:ind w:firstLine="0"/>
        <w:rPr>
          <w:sz w:val="28"/>
          <w:szCs w:val="28"/>
        </w:rPr>
      </w:pPr>
    </w:p>
    <w:p w:rsidR="00500963" w:rsidRDefault="00051C31" w:rsidP="00051C31">
      <w:pPr>
        <w:ind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>Мурманск</w:t>
      </w:r>
    </w:p>
    <w:p w:rsidR="00051C31" w:rsidRPr="00D363FD" w:rsidRDefault="00051C31" w:rsidP="00051C31">
      <w:pPr>
        <w:ind w:firstLine="0"/>
        <w:jc w:val="center"/>
        <w:rPr>
          <w:sz w:val="28"/>
          <w:szCs w:val="28"/>
        </w:rPr>
      </w:pPr>
      <w:r w:rsidRPr="00D363FD">
        <w:rPr>
          <w:sz w:val="28"/>
          <w:szCs w:val="28"/>
        </w:rPr>
        <w:t xml:space="preserve"> 2020 </w:t>
      </w:r>
    </w:p>
    <w:p w:rsidR="00051C31" w:rsidRPr="00D363FD" w:rsidRDefault="00051C31" w:rsidP="00051C31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lastRenderedPageBreak/>
        <w:t>1. Введение</w:t>
      </w:r>
    </w:p>
    <w:p w:rsidR="00051C31" w:rsidRPr="00D363FD" w:rsidRDefault="00051C31" w:rsidP="00051C31">
      <w:pPr>
        <w:spacing w:line="240" w:lineRule="auto"/>
        <w:ind w:firstLine="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Начиная с 90-х годов ХХ века, в обществе возрос интерес к информации генеалогического характера, т.е. к сведениям о родственных связях двух и более лиц, об истории семьи, рода. В поисках своей родословной люди пошли в читальные залы архивов. В читальном зале Государственного архива Мурманской области (далее – Архив) уже почти 30 лет работают пользователи, изучающие историю своих семей, и их количество постоянно увеличивается.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Целью данной Памятки является оказание помощи пользователям в проведении генеалогических исследований</w:t>
      </w:r>
      <w:r w:rsidR="003D33E9" w:rsidRPr="00D363FD">
        <w:rPr>
          <w:sz w:val="28"/>
          <w:szCs w:val="28"/>
        </w:rPr>
        <w:t>, а также в поисках биографической информации, т.е. сведений о жизни и деятельности одного лица</w:t>
      </w:r>
      <w:r w:rsidRPr="00D363FD">
        <w:rPr>
          <w:sz w:val="28"/>
          <w:szCs w:val="28"/>
        </w:rPr>
        <w:t xml:space="preserve">. </w:t>
      </w:r>
      <w:r w:rsidRPr="00D363FD">
        <w:rPr>
          <w:rFonts w:eastAsia="Calibri" w:cs="Times New Roman"/>
          <w:color w:val="000000"/>
          <w:sz w:val="28"/>
          <w:szCs w:val="28"/>
        </w:rPr>
        <w:t xml:space="preserve">В памятке </w:t>
      </w:r>
      <w:r w:rsidRPr="00D363FD">
        <w:rPr>
          <w:color w:val="000000"/>
          <w:sz w:val="28"/>
          <w:szCs w:val="28"/>
        </w:rPr>
        <w:t xml:space="preserve">дана </w:t>
      </w:r>
      <w:r w:rsidRPr="00D363FD">
        <w:rPr>
          <w:sz w:val="28"/>
          <w:szCs w:val="28"/>
        </w:rPr>
        <w:t xml:space="preserve">характеристика основных источников генеалогической </w:t>
      </w:r>
      <w:r w:rsidR="00BE19DA" w:rsidRPr="00D363FD">
        <w:rPr>
          <w:sz w:val="28"/>
          <w:szCs w:val="28"/>
        </w:rPr>
        <w:t xml:space="preserve">и биографической </w:t>
      </w:r>
      <w:r w:rsidRPr="00D363FD">
        <w:rPr>
          <w:sz w:val="28"/>
          <w:szCs w:val="28"/>
        </w:rPr>
        <w:t xml:space="preserve">информации, хранящихся в Архиве, </w:t>
      </w:r>
      <w:r w:rsidRPr="00D363FD">
        <w:rPr>
          <w:rFonts w:eastAsia="Calibri" w:cs="Times New Roman"/>
          <w:color w:val="000000"/>
          <w:sz w:val="28"/>
          <w:szCs w:val="28"/>
        </w:rPr>
        <w:t xml:space="preserve">примерная схема поиска сведений генеалогического </w:t>
      </w:r>
      <w:r w:rsidR="00BE19DA" w:rsidRPr="00D363FD">
        <w:rPr>
          <w:rFonts w:eastAsia="Calibri" w:cs="Times New Roman"/>
          <w:color w:val="000000"/>
          <w:sz w:val="28"/>
          <w:szCs w:val="28"/>
        </w:rPr>
        <w:t xml:space="preserve">и биографического </w:t>
      </w:r>
      <w:r w:rsidRPr="00D363FD">
        <w:rPr>
          <w:rFonts w:eastAsia="Calibri" w:cs="Times New Roman"/>
          <w:color w:val="000000"/>
          <w:sz w:val="28"/>
          <w:szCs w:val="28"/>
        </w:rPr>
        <w:t>характера</w:t>
      </w:r>
      <w:r w:rsidRPr="00D363FD">
        <w:rPr>
          <w:color w:val="000000"/>
          <w:sz w:val="28"/>
          <w:szCs w:val="28"/>
        </w:rPr>
        <w:t>.</w:t>
      </w:r>
    </w:p>
    <w:p w:rsidR="00051C31" w:rsidRPr="00D363FD" w:rsidRDefault="00051C31" w:rsidP="00051C31">
      <w:pPr>
        <w:spacing w:line="240" w:lineRule="auto"/>
        <w:ind w:firstLine="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t xml:space="preserve">2. Основные источники генеалогической информации, </w:t>
      </w:r>
    </w:p>
    <w:p w:rsidR="00051C31" w:rsidRPr="00D363FD" w:rsidRDefault="00051C31" w:rsidP="00051C31">
      <w:pPr>
        <w:spacing w:line="240" w:lineRule="auto"/>
        <w:ind w:firstLine="0"/>
        <w:jc w:val="center"/>
        <w:rPr>
          <w:sz w:val="28"/>
          <w:szCs w:val="28"/>
        </w:rPr>
      </w:pPr>
      <w:r w:rsidRPr="00D363FD">
        <w:rPr>
          <w:b/>
          <w:sz w:val="28"/>
          <w:szCs w:val="28"/>
        </w:rPr>
        <w:t>хранящиеся в Архиве</w:t>
      </w:r>
    </w:p>
    <w:p w:rsidR="00051C31" w:rsidRPr="00D363FD" w:rsidRDefault="00051C31" w:rsidP="00051C31">
      <w:pPr>
        <w:spacing w:line="240" w:lineRule="auto"/>
        <w:ind w:firstLine="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Б</w:t>
      </w:r>
      <w:r w:rsidRPr="00D363FD">
        <w:rPr>
          <w:b/>
          <w:i/>
          <w:sz w:val="28"/>
          <w:szCs w:val="28"/>
        </w:rPr>
        <w:t>о</w:t>
      </w:r>
      <w:r w:rsidRPr="00D363FD">
        <w:rPr>
          <w:sz w:val="28"/>
          <w:szCs w:val="28"/>
        </w:rPr>
        <w:t>льшая часть источников генеалогической информации, хранящихся в архиве, относится к дореволюционному периоду (до 1917 года). Основными из них являются:</w:t>
      </w:r>
    </w:p>
    <w:p w:rsidR="00051C31" w:rsidRPr="00D363FD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t>- метрические книги;</w:t>
      </w:r>
    </w:p>
    <w:p w:rsidR="00051C31" w:rsidRPr="00D363FD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t>- книги брачных обысков;</w:t>
      </w:r>
    </w:p>
    <w:p w:rsidR="00051C31" w:rsidRPr="00D363FD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t>- духовные росписи;</w:t>
      </w:r>
    </w:p>
    <w:p w:rsidR="00051C31" w:rsidRPr="00D363FD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b/>
          <w:sz w:val="28"/>
          <w:szCs w:val="28"/>
        </w:rPr>
        <w:t>- ревизские сказки.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b/>
          <w:sz w:val="28"/>
          <w:szCs w:val="28"/>
          <w:u w:val="single"/>
        </w:rPr>
      </w:pPr>
      <w:r w:rsidRPr="00D363FD">
        <w:rPr>
          <w:b/>
          <w:sz w:val="28"/>
          <w:szCs w:val="28"/>
          <w:u w:val="single"/>
        </w:rPr>
        <w:t>Метрические книги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До революции 1917 года, а местами и в первые годы Советской власти, учет рождений, браков (венчаний), смертей велся в церкви, в метрических книгах. Метрические книги составлялись в двух экземплярах. Один оставался в приходе, другой отправлялся </w:t>
      </w:r>
      <w:r w:rsidR="003F1CDE">
        <w:rPr>
          <w:sz w:val="28"/>
          <w:szCs w:val="28"/>
        </w:rPr>
        <w:t xml:space="preserve">в </w:t>
      </w:r>
      <w:r w:rsidRPr="00D363FD">
        <w:rPr>
          <w:sz w:val="28"/>
          <w:szCs w:val="28"/>
        </w:rPr>
        <w:t xml:space="preserve">епархию. 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Метрическая книга состоит из трех частей.</w:t>
      </w:r>
    </w:p>
    <w:p w:rsidR="00051C31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В первой части «О родившихся» указаны имя новорожденного, даты рождения и крещения, имена родителей, их сословие.</w:t>
      </w:r>
    </w:p>
    <w:p w:rsidR="00D25509" w:rsidRPr="00D363FD" w:rsidRDefault="00D25509" w:rsidP="00935E9D">
      <w:pPr>
        <w:spacing w:line="240" w:lineRule="auto"/>
        <w:ind w:firstLine="0"/>
        <w:jc w:val="center"/>
        <w:rPr>
          <w:sz w:val="28"/>
          <w:szCs w:val="28"/>
        </w:rPr>
      </w:pPr>
      <w:r w:rsidRPr="00D25509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3594" cy="4144488"/>
            <wp:effectExtent l="19050" t="0" r="4206" b="0"/>
            <wp:docPr id="8" name="Рисунок 8" descr="C:\Users\Слуцкая ВВ\Desktop\И-F_Р-0136_op_0001_d_0056_0000044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Слуцкая ВВ\Desktop\И-F_Р-0136_op_0001_d_0056_00000445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88" cy="4145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5509" w:rsidRPr="00C56DD7" w:rsidRDefault="00C56DD7" w:rsidP="00C56DD7">
      <w:pPr>
        <w:spacing w:line="240" w:lineRule="auto"/>
        <w:ind w:firstLine="720"/>
        <w:jc w:val="center"/>
        <w:rPr>
          <w:szCs w:val="24"/>
        </w:rPr>
      </w:pPr>
      <w:r w:rsidRPr="00C56DD7">
        <w:rPr>
          <w:szCs w:val="24"/>
        </w:rPr>
        <w:t>Рис. 1.  Метрическая книга, часть первая.</w:t>
      </w:r>
    </w:p>
    <w:p w:rsidR="00935E9D" w:rsidRDefault="00935E9D" w:rsidP="00051C31">
      <w:pPr>
        <w:spacing w:line="240" w:lineRule="auto"/>
        <w:ind w:firstLine="720"/>
        <w:rPr>
          <w:sz w:val="28"/>
          <w:szCs w:val="28"/>
        </w:rPr>
      </w:pPr>
    </w:p>
    <w:p w:rsidR="00051C31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Из второй части «О бракосочетавшихся» можно получить информацию о женихе и невесте, в том числе об их возрасте.</w:t>
      </w:r>
    </w:p>
    <w:p w:rsidR="00D25509" w:rsidRDefault="00D25509" w:rsidP="00051C31">
      <w:pPr>
        <w:spacing w:line="240" w:lineRule="auto"/>
        <w:ind w:firstLine="720"/>
        <w:rPr>
          <w:b/>
          <w:sz w:val="28"/>
          <w:szCs w:val="28"/>
        </w:rPr>
      </w:pPr>
    </w:p>
    <w:p w:rsidR="00D25509" w:rsidRDefault="00D25509" w:rsidP="00935E9D">
      <w:pPr>
        <w:spacing w:line="240" w:lineRule="auto"/>
        <w:ind w:firstLine="0"/>
        <w:jc w:val="center"/>
        <w:rPr>
          <w:sz w:val="28"/>
          <w:szCs w:val="28"/>
        </w:rPr>
      </w:pPr>
      <w:r w:rsidRPr="00D25509">
        <w:rPr>
          <w:noProof/>
          <w:sz w:val="28"/>
          <w:szCs w:val="28"/>
          <w:lang w:eastAsia="ru-RU"/>
        </w:rPr>
        <w:drawing>
          <wp:inline distT="0" distB="0" distL="0" distR="0">
            <wp:extent cx="5324846" cy="3906982"/>
            <wp:effectExtent l="19050" t="0" r="9154" b="0"/>
            <wp:docPr id="9" name="Рисунок 9" descr="C:\Users\Слуцкая ВВ\Desktop\0000045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Слуцкая ВВ\Desktop\00000458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955" cy="3907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DD7" w:rsidRPr="00C56DD7" w:rsidRDefault="00C56DD7" w:rsidP="00C56DD7">
      <w:pPr>
        <w:spacing w:line="240" w:lineRule="auto"/>
        <w:ind w:firstLine="720"/>
        <w:jc w:val="center"/>
        <w:rPr>
          <w:szCs w:val="24"/>
        </w:rPr>
      </w:pPr>
      <w:r w:rsidRPr="00C56DD7">
        <w:rPr>
          <w:szCs w:val="24"/>
        </w:rPr>
        <w:lastRenderedPageBreak/>
        <w:t xml:space="preserve">Рис. </w:t>
      </w:r>
      <w:r>
        <w:rPr>
          <w:szCs w:val="24"/>
        </w:rPr>
        <w:t>2</w:t>
      </w:r>
      <w:r w:rsidRPr="00C56DD7">
        <w:rPr>
          <w:szCs w:val="24"/>
        </w:rPr>
        <w:t xml:space="preserve">.  Метрическая книга, часть </w:t>
      </w:r>
      <w:r>
        <w:rPr>
          <w:szCs w:val="24"/>
        </w:rPr>
        <w:t>вторая</w:t>
      </w:r>
      <w:r w:rsidRPr="00C56DD7">
        <w:rPr>
          <w:szCs w:val="24"/>
        </w:rPr>
        <w:t>.</w:t>
      </w:r>
    </w:p>
    <w:p w:rsidR="00D25509" w:rsidRPr="00D363FD" w:rsidRDefault="00D25509" w:rsidP="00051C31">
      <w:pPr>
        <w:spacing w:line="240" w:lineRule="auto"/>
        <w:ind w:firstLine="720"/>
        <w:rPr>
          <w:sz w:val="28"/>
          <w:szCs w:val="28"/>
        </w:rPr>
      </w:pPr>
    </w:p>
    <w:p w:rsidR="00051C31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В третьей части «Об умерших» представлена информация об имени и возрасте усопшего, причине смерти и месте погребения.</w:t>
      </w:r>
    </w:p>
    <w:p w:rsidR="00D25509" w:rsidRDefault="00D25509" w:rsidP="00051C31">
      <w:pPr>
        <w:spacing w:line="240" w:lineRule="auto"/>
        <w:ind w:firstLine="720"/>
        <w:rPr>
          <w:b/>
          <w:sz w:val="28"/>
          <w:szCs w:val="28"/>
        </w:rPr>
      </w:pPr>
    </w:p>
    <w:p w:rsidR="00D25509" w:rsidRDefault="00935E9D" w:rsidP="00935E9D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935E9D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368124" cy="3776869"/>
            <wp:effectExtent l="19050" t="0" r="3976" b="0"/>
            <wp:docPr id="6" name="Рисунок 6" descr="C:\Users\Слуцкая ВВ\Desktop\0000046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Слуцкая ВВ\Desktop\0000046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599" cy="3782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DD7" w:rsidRPr="00C56DD7" w:rsidRDefault="00C56DD7" w:rsidP="00C56DD7">
      <w:pPr>
        <w:spacing w:line="240" w:lineRule="auto"/>
        <w:ind w:firstLine="720"/>
        <w:jc w:val="center"/>
        <w:rPr>
          <w:szCs w:val="24"/>
        </w:rPr>
      </w:pPr>
      <w:r w:rsidRPr="00C56DD7">
        <w:rPr>
          <w:szCs w:val="24"/>
        </w:rPr>
        <w:t xml:space="preserve">Рис. </w:t>
      </w:r>
      <w:r>
        <w:rPr>
          <w:szCs w:val="24"/>
        </w:rPr>
        <w:t>3</w:t>
      </w:r>
      <w:r w:rsidRPr="00C56DD7">
        <w:rPr>
          <w:szCs w:val="24"/>
        </w:rPr>
        <w:t xml:space="preserve">.  Метрическая книга, часть </w:t>
      </w:r>
      <w:r>
        <w:rPr>
          <w:szCs w:val="24"/>
        </w:rPr>
        <w:t>третья</w:t>
      </w:r>
      <w:r w:rsidRPr="00C56DD7">
        <w:rPr>
          <w:szCs w:val="24"/>
        </w:rPr>
        <w:t>.</w:t>
      </w:r>
    </w:p>
    <w:p w:rsidR="00D25509" w:rsidRPr="00D363FD" w:rsidRDefault="00D25509" w:rsidP="00051C31">
      <w:pPr>
        <w:spacing w:line="240" w:lineRule="auto"/>
        <w:ind w:firstLine="72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Всего в Государственном архиве Мурманской области имеется около 240 метрических книг за период с 1783 по 1920-е годы. Метрические книги поступили в архив в 1993 году из Отдела ЗАГС администрации Мурманской области. 96 книг включены в Коллекцию метрических книг приходов и церквей Александровского уезда (фонд И-136), остальные распределены по фондам приходов и церквей.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b/>
          <w:sz w:val="28"/>
          <w:szCs w:val="28"/>
          <w:u w:val="single"/>
        </w:rPr>
      </w:pPr>
      <w:r w:rsidRPr="00D363FD">
        <w:rPr>
          <w:b/>
          <w:sz w:val="28"/>
          <w:szCs w:val="28"/>
          <w:u w:val="single"/>
        </w:rPr>
        <w:t>Книги брачных обысков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Брачный обыск – это опрос жениха и невесты перед венчанием. Он проводился в церкви</w:t>
      </w:r>
      <w:r w:rsidR="007405D6" w:rsidRPr="00D363FD">
        <w:rPr>
          <w:sz w:val="28"/>
          <w:szCs w:val="28"/>
        </w:rPr>
        <w:t>,</w:t>
      </w:r>
      <w:r w:rsidRPr="00D363FD">
        <w:rPr>
          <w:sz w:val="28"/>
          <w:szCs w:val="28"/>
        </w:rPr>
        <w:t xml:space="preserve"> и его целью было установить отсутствие препятствий к заключению брака. Под документом ставили подписи жених, невеста, их поручители, а также священник, производивший обыск. Главная информация из брачного обыска – это имена и возраст желающих вступить в брак, имена их родителей.</w:t>
      </w:r>
    </w:p>
    <w:p w:rsidR="00051C31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В Архиве в фондах приходов и церквей хранится около 150 книг брачных обысков за 1799-1932 годы.</w:t>
      </w:r>
    </w:p>
    <w:p w:rsidR="00D25509" w:rsidRDefault="00D25509" w:rsidP="00051C31">
      <w:pPr>
        <w:spacing w:line="240" w:lineRule="auto"/>
        <w:ind w:firstLine="720"/>
        <w:rPr>
          <w:b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25509" w:rsidTr="00D25509">
        <w:tc>
          <w:tcPr>
            <w:tcW w:w="4785" w:type="dxa"/>
          </w:tcPr>
          <w:p w:rsidR="00D25509" w:rsidRDefault="00D25509" w:rsidP="00901893">
            <w:pPr>
              <w:ind w:firstLine="0"/>
              <w:jc w:val="center"/>
              <w:rPr>
                <w:b/>
                <w:sz w:val="28"/>
                <w:szCs w:val="28"/>
              </w:rPr>
            </w:pPr>
            <w:r w:rsidRPr="00D25509"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779810" cy="5117216"/>
                  <wp:effectExtent l="38100" t="19050" r="20540" b="26284"/>
                  <wp:docPr id="1" name="Рисунок 5" descr="C:\Users\Слуцкая ВВ\Desktop\04032020_1-000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 descr="C:\Users\Слуцкая ВВ\Desktop\04032020_1-00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564" cy="51222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D25509" w:rsidRDefault="00D25509" w:rsidP="00901893">
            <w:pPr>
              <w:ind w:firstLine="0"/>
              <w:jc w:val="center"/>
              <w:rPr>
                <w:b/>
                <w:sz w:val="28"/>
                <w:szCs w:val="28"/>
              </w:rPr>
            </w:pPr>
            <w:r w:rsidRPr="00D25509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8463" cy="5115311"/>
                  <wp:effectExtent l="38100" t="19050" r="24737" b="28189"/>
                  <wp:docPr id="7" name="Рисунок 4" descr="\\Server\обмен\Слуцкая В.В\сканирование\04032020_1\04032020_1-0008 - копия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\\Server\обмен\Слуцкая В.В\сканирование\04032020_1\04032020_1-0008 - копия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516" cy="51323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1"/>
                            </a:solidFill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6DD7" w:rsidRPr="00C56DD7" w:rsidRDefault="00C56DD7" w:rsidP="00C56DD7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4</w:t>
      </w:r>
      <w:r w:rsidRPr="00C56DD7">
        <w:rPr>
          <w:szCs w:val="24"/>
        </w:rPr>
        <w:t xml:space="preserve">.  </w:t>
      </w:r>
      <w:r>
        <w:rPr>
          <w:szCs w:val="24"/>
        </w:rPr>
        <w:t>Брачный обыск</w:t>
      </w:r>
      <w:r w:rsidRPr="00C56DD7">
        <w:rPr>
          <w:szCs w:val="24"/>
        </w:rPr>
        <w:t>.</w:t>
      </w:r>
    </w:p>
    <w:p w:rsidR="00D25509" w:rsidRDefault="00D25509" w:rsidP="00051C31">
      <w:pPr>
        <w:spacing w:line="240" w:lineRule="auto"/>
        <w:ind w:firstLine="720"/>
        <w:rPr>
          <w:b/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b/>
          <w:sz w:val="28"/>
          <w:szCs w:val="28"/>
          <w:u w:val="single"/>
        </w:rPr>
      </w:pPr>
      <w:r w:rsidRPr="00D363FD">
        <w:rPr>
          <w:b/>
          <w:sz w:val="28"/>
          <w:szCs w:val="28"/>
          <w:u w:val="single"/>
        </w:rPr>
        <w:t>Духовные росписи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Духовные росписи – еще один вид документов из фондов приходов и церквей. Они составлялись ежегодно и представляют собой посемейные списки прихожан, бывших и не бывших на исповеди. В данных списках указаны социальное положение, состав семьи прихожан, их возраст, место жительства.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В Государственном архиве Мурманской области хранится около 250 дел с духовными росписями за 1778-1923 годы.</w:t>
      </w:r>
    </w:p>
    <w:p w:rsidR="00051C31" w:rsidRDefault="00051C31" w:rsidP="00051C31">
      <w:pPr>
        <w:spacing w:line="240" w:lineRule="auto"/>
        <w:rPr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35E9D" w:rsidTr="00935E9D">
        <w:trPr>
          <w:trHeight w:val="6653"/>
        </w:trPr>
        <w:tc>
          <w:tcPr>
            <w:tcW w:w="4785" w:type="dxa"/>
          </w:tcPr>
          <w:p w:rsidR="00935E9D" w:rsidRDefault="00935E9D" w:rsidP="00935E9D">
            <w:pPr>
              <w:ind w:firstLine="0"/>
              <w:jc w:val="center"/>
              <w:rPr>
                <w:sz w:val="28"/>
                <w:szCs w:val="28"/>
              </w:rPr>
            </w:pPr>
            <w:r w:rsidRPr="00935E9D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63687" cy="4139482"/>
                  <wp:effectExtent l="57150" t="19050" r="41413" b="470618"/>
                  <wp:docPr id="13" name="Рисунок 10" descr="C:\Users\Слуцкая ВВ\Desktop\04032020_1-000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" name="Picture 3" descr="C:\Users\Слуцкая ВВ\Desktop\04032020_1-00031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747" cy="41473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1"/>
                            </a:solidFill>
                          </a:ln>
                          <a:effectLst>
                            <a:reflection blurRad="1000" stA="49000" endA="500" endPos="10000" dist="900" dir="5400000" sy="-9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935E9D" w:rsidRDefault="00935E9D" w:rsidP="00935E9D">
            <w:pPr>
              <w:ind w:firstLine="0"/>
              <w:jc w:val="center"/>
              <w:rPr>
                <w:sz w:val="28"/>
                <w:szCs w:val="28"/>
              </w:rPr>
            </w:pPr>
            <w:r w:rsidRPr="00935E9D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1145" cy="4138074"/>
                  <wp:effectExtent l="38100" t="19050" r="10105" b="14826"/>
                  <wp:docPr id="14" name="Рисунок 11" descr="C:\Users\Слуцкая ВВ\Desktop\04032020_1-000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" name="Picture 4" descr="C:\Users\Слуцкая ВВ\Desktop\04032020_1-0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266" cy="4152247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6DD7" w:rsidRPr="00C56DD7" w:rsidRDefault="00C56DD7" w:rsidP="00C56DD7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5</w:t>
      </w:r>
      <w:r w:rsidRPr="00C56DD7">
        <w:rPr>
          <w:szCs w:val="24"/>
        </w:rPr>
        <w:t xml:space="preserve">.  </w:t>
      </w:r>
      <w:r>
        <w:rPr>
          <w:szCs w:val="24"/>
        </w:rPr>
        <w:t>Духовная роспись</w:t>
      </w:r>
      <w:r w:rsidRPr="00C56DD7">
        <w:rPr>
          <w:szCs w:val="24"/>
        </w:rPr>
        <w:t>.</w:t>
      </w:r>
    </w:p>
    <w:p w:rsidR="00935E9D" w:rsidRDefault="00935E9D" w:rsidP="00935E9D">
      <w:pPr>
        <w:spacing w:line="240" w:lineRule="auto"/>
        <w:ind w:firstLine="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b/>
          <w:sz w:val="28"/>
          <w:szCs w:val="28"/>
          <w:u w:val="single"/>
        </w:rPr>
      </w:pPr>
      <w:r w:rsidRPr="00D363FD">
        <w:rPr>
          <w:b/>
          <w:sz w:val="28"/>
          <w:szCs w:val="28"/>
          <w:u w:val="single"/>
        </w:rPr>
        <w:t>Ревизские сказки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Ревизские сказки составлялись по итогам переписей (ревизий) податного населения Российской империи. Всего в России в период с 1719 по 1859 </w:t>
      </w:r>
      <w:r w:rsidR="00906181">
        <w:rPr>
          <w:sz w:val="28"/>
          <w:szCs w:val="28"/>
        </w:rPr>
        <w:t xml:space="preserve">годы </w:t>
      </w:r>
      <w:r w:rsidRPr="00D363FD">
        <w:rPr>
          <w:sz w:val="28"/>
          <w:szCs w:val="28"/>
        </w:rPr>
        <w:t xml:space="preserve">проводилось 10 ревизий с периодичностью от 6 до 24 лет. 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В Архиве ревизских сказок совсем немного, менее 10 единиц хранения, относящихся к восьмой (1833-1835 годы) и десятой (1856-1859 годы) ревизиям. Данные документы находятся в фондах волостных правлений.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Ревизские сказки представляют собой посемейные списки. В них указывался возраст всех членов семьи на момент проведения текущей ревизии, возраст лиц мужского пола по предыдущей ревизии (женщины ревизскими душами не являлись) и информации о времени и причине выбытия (только мужского населения) из числа ревизских душ, например – о смерти. </w:t>
      </w:r>
    </w:p>
    <w:p w:rsidR="00051C31" w:rsidRPr="00D363FD" w:rsidRDefault="00051C31" w:rsidP="00051C31">
      <w:pPr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Души, учтенные в ревизских сказках, до следующей ревизии, даже в случае смерти, формально числились существующими</w:t>
      </w:r>
      <w:r w:rsidR="003A374C">
        <w:rPr>
          <w:sz w:val="28"/>
          <w:szCs w:val="28"/>
        </w:rPr>
        <w:t>.</w:t>
      </w:r>
      <w:r w:rsidRPr="00D363FD">
        <w:rPr>
          <w:sz w:val="28"/>
          <w:szCs w:val="28"/>
        </w:rPr>
        <w:t xml:space="preserve"> Соответственно, родившиеся между ревизиями, включались в списки только при следующей ревизии. Поэтому по ревизским сказкам установить год рождения возможно </w:t>
      </w:r>
      <w:r w:rsidRPr="00D363FD">
        <w:rPr>
          <w:sz w:val="28"/>
          <w:szCs w:val="28"/>
        </w:rPr>
        <w:lastRenderedPageBreak/>
        <w:t xml:space="preserve">только с поправкой в 1-2 года, поскольку каждая объявленная указом ревизия проводилась в течение нескольких лет. </w:t>
      </w:r>
    </w:p>
    <w:p w:rsidR="00051C31" w:rsidRDefault="00051C31" w:rsidP="00051C31">
      <w:pPr>
        <w:ind w:firstLine="720"/>
        <w:rPr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490"/>
        <w:gridCol w:w="4491"/>
      </w:tblGrid>
      <w:tr w:rsidR="00901893" w:rsidTr="00901893">
        <w:trPr>
          <w:trHeight w:val="6536"/>
        </w:trPr>
        <w:tc>
          <w:tcPr>
            <w:tcW w:w="4490" w:type="dxa"/>
          </w:tcPr>
          <w:p w:rsidR="00901893" w:rsidRDefault="00901893" w:rsidP="00901893">
            <w:pPr>
              <w:ind w:firstLine="0"/>
              <w:jc w:val="center"/>
              <w:rPr>
                <w:sz w:val="28"/>
                <w:szCs w:val="28"/>
              </w:rPr>
            </w:pPr>
            <w:r w:rsidRPr="00901893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5610" cy="3614696"/>
                  <wp:effectExtent l="19050" t="19050" r="9940" b="23854"/>
                  <wp:docPr id="2" name="Рисунок 1" descr="\\Server\обмен\Слуцкая В.В\сканирование\04032020_1\04032020_1_1-0001 - копия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 descr="\\Server\обмен\Слуцкая В.В\сканирование\04032020_1\04032020_1_1-0001 - копия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419" cy="361732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1" w:type="dxa"/>
          </w:tcPr>
          <w:p w:rsidR="00901893" w:rsidRDefault="00901893" w:rsidP="00901893">
            <w:pPr>
              <w:ind w:firstLine="0"/>
              <w:jc w:val="center"/>
              <w:rPr>
                <w:sz w:val="28"/>
                <w:szCs w:val="28"/>
              </w:rPr>
            </w:pPr>
            <w:r w:rsidRPr="00901893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0902" cy="3702160"/>
                  <wp:effectExtent l="57150" t="19050" r="46548" b="431690"/>
                  <wp:docPr id="3" name="Рисунок 2" descr="C:\Users\Слуцкая ВВ\Desktop\04032020_1-000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" name="Picture 3" descr="C:\Users\Слуцкая ВВ\Desktop\04032020_1-00021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738" cy="37003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1"/>
                            </a:solidFill>
                          </a:ln>
                          <a:effectLst>
                            <a:reflection blurRad="1000" stA="49000" endA="500" endPos="10000" dist="900" dir="5400000" sy="-9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6DD7" w:rsidRPr="00C56DD7" w:rsidRDefault="00C56DD7" w:rsidP="00C56DD7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6</w:t>
      </w:r>
      <w:r w:rsidRPr="00C56DD7">
        <w:rPr>
          <w:szCs w:val="24"/>
        </w:rPr>
        <w:t xml:space="preserve">.  </w:t>
      </w:r>
      <w:r>
        <w:rPr>
          <w:szCs w:val="24"/>
        </w:rPr>
        <w:t>Ревизская сказка</w:t>
      </w:r>
      <w:r w:rsidRPr="00C56DD7">
        <w:rPr>
          <w:szCs w:val="24"/>
        </w:rPr>
        <w:t>.</w:t>
      </w:r>
    </w:p>
    <w:p w:rsidR="00901893" w:rsidRDefault="00901893" w:rsidP="00901893">
      <w:pPr>
        <w:ind w:firstLine="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 xml:space="preserve">Из документов советского периода важным источником генеалогической информации являются </w:t>
      </w:r>
      <w:r w:rsidRPr="00D363FD">
        <w:rPr>
          <w:b/>
          <w:sz w:val="28"/>
          <w:szCs w:val="28"/>
        </w:rPr>
        <w:t>похозяйственные (подворные) книги</w:t>
      </w:r>
      <w:r w:rsidRPr="00D363FD">
        <w:rPr>
          <w:sz w:val="28"/>
          <w:szCs w:val="28"/>
        </w:rPr>
        <w:t>.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Похозяйственные книги заводились, как правило, на 3 года и представляют собой списки сельского населения по хозяйствам (дворам). Из похозяйственных книг можно получить следующую основную информацию: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- место жительства семьи;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- фамилия домохозяина;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- полный состав семьи с указанием даты или года рождения каждого члена семьи; изменения в составе семьи вносились в похозяйственные книги ежегодно;</w:t>
      </w:r>
    </w:p>
    <w:p w:rsidR="00051C31" w:rsidRPr="00D363FD" w:rsidRDefault="00051C31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 xml:space="preserve">- наличие земельного участка (угодий), жилых и хозяйственных построек, домашнего скота, оленей. </w:t>
      </w:r>
    </w:p>
    <w:p w:rsidR="00051C31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sz w:val="28"/>
          <w:szCs w:val="28"/>
        </w:rPr>
        <w:t xml:space="preserve">В Архиве в фондах сельских советов и Мурманского окрисполкома хранится более 500 похозяйственных (подворных) книг за конец 1920-х – 1960-е годы. </w:t>
      </w:r>
    </w:p>
    <w:p w:rsidR="00901893" w:rsidRDefault="00901893" w:rsidP="00051C31">
      <w:pPr>
        <w:spacing w:line="240" w:lineRule="auto"/>
        <w:rPr>
          <w:b/>
          <w:sz w:val="28"/>
          <w:szCs w:val="28"/>
        </w:rPr>
      </w:pPr>
    </w:p>
    <w:p w:rsidR="00901893" w:rsidRPr="00D363FD" w:rsidRDefault="00901893" w:rsidP="00901893">
      <w:pPr>
        <w:spacing w:line="240" w:lineRule="auto"/>
        <w:rPr>
          <w:b/>
          <w:sz w:val="28"/>
          <w:szCs w:val="28"/>
        </w:rPr>
      </w:pPr>
      <w:r w:rsidRPr="00901893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2665" cy="3735626"/>
            <wp:effectExtent l="19050" t="0" r="5135" b="0"/>
            <wp:docPr id="4" name="Рисунок 1" descr="C:\Users\Сергей\Desktop\Сергей\Генеалогия - рабочая\Подворная книга_IMG_6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Сергей\Генеалогия - рабочая\Подворная книга_IMG_65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350" cy="373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DD7" w:rsidRPr="00C56DD7" w:rsidRDefault="00C56DD7" w:rsidP="00C56DD7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7</w:t>
      </w:r>
      <w:r w:rsidRPr="00C56DD7">
        <w:rPr>
          <w:szCs w:val="24"/>
        </w:rPr>
        <w:t xml:space="preserve">.  </w:t>
      </w:r>
      <w:r>
        <w:rPr>
          <w:szCs w:val="24"/>
        </w:rPr>
        <w:t>Подворная книга</w:t>
      </w:r>
      <w:r w:rsidRPr="00C56DD7">
        <w:rPr>
          <w:szCs w:val="24"/>
        </w:rPr>
        <w:t>.</w:t>
      </w:r>
    </w:p>
    <w:p w:rsidR="00901893" w:rsidRDefault="00901893" w:rsidP="00051C31">
      <w:pPr>
        <w:spacing w:line="240" w:lineRule="auto"/>
        <w:rPr>
          <w:sz w:val="28"/>
          <w:szCs w:val="28"/>
        </w:rPr>
      </w:pPr>
    </w:p>
    <w:p w:rsidR="00051C31" w:rsidRPr="00D363FD" w:rsidRDefault="00051C31" w:rsidP="00901893">
      <w:pPr>
        <w:spacing w:line="240" w:lineRule="auto"/>
        <w:ind w:firstLine="0"/>
        <w:rPr>
          <w:sz w:val="28"/>
          <w:szCs w:val="28"/>
        </w:rPr>
      </w:pPr>
      <w:r w:rsidRPr="00D363FD">
        <w:rPr>
          <w:sz w:val="28"/>
          <w:szCs w:val="28"/>
        </w:rPr>
        <w:t xml:space="preserve">Следует, однако, учитывать, что в похозяйственных книгах содержится конфиденциальная информация, защищенная законодательством Российской Федерации, поэтому </w:t>
      </w:r>
      <w:r w:rsidR="00740D3B" w:rsidRPr="00D363FD">
        <w:rPr>
          <w:sz w:val="28"/>
          <w:szCs w:val="28"/>
        </w:rPr>
        <w:t>если со времени создания документов не прошло 75 лет, они</w:t>
      </w:r>
      <w:r w:rsidRPr="00D363FD">
        <w:rPr>
          <w:sz w:val="28"/>
          <w:szCs w:val="28"/>
        </w:rPr>
        <w:t xml:space="preserve"> пользователям не выдаются. Для получения сведений из них необходимо направлять запрос в Архив с подтверждением права на получение такой информации.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После установления Советской власти регистрация рождений, бракосочетаний и смертей стала проводиться органами ЗАГС. Согласно действующему законодательству срок ведомственного хранения книг записей актов гражданского состояния в органах ЗАГС составляет 100 лет. Однако в Архиве в составе фондов волостных исполнительных комитетов поступило небольшое количество (около 20) таких книг за первую половину 1920-х годов. Данные </w:t>
      </w:r>
      <w:r w:rsidRPr="00D363FD">
        <w:rPr>
          <w:b/>
          <w:sz w:val="28"/>
          <w:szCs w:val="28"/>
        </w:rPr>
        <w:t>книги записей актов гражданского состояния</w:t>
      </w:r>
      <w:r w:rsidRPr="00D363FD">
        <w:rPr>
          <w:sz w:val="28"/>
          <w:szCs w:val="28"/>
        </w:rPr>
        <w:t xml:space="preserve"> также являются источником генеалогической информации.</w:t>
      </w:r>
    </w:p>
    <w:p w:rsidR="00051C31" w:rsidRPr="00D363FD" w:rsidRDefault="00051C31" w:rsidP="00051C31">
      <w:pPr>
        <w:pStyle w:val="Web"/>
        <w:tabs>
          <w:tab w:val="left" w:pos="720"/>
        </w:tabs>
        <w:spacing w:before="0" w:after="0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051C31" w:rsidRPr="00D363FD" w:rsidRDefault="00051C31" w:rsidP="00051C31">
      <w:pPr>
        <w:pStyle w:val="Web"/>
        <w:tabs>
          <w:tab w:val="left" w:pos="720"/>
        </w:tabs>
        <w:spacing w:before="0" w:after="0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</w:pPr>
      <w:r w:rsidRPr="00D363FD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3. Схема поиска информации с помощью метрических книг</w:t>
      </w:r>
    </w:p>
    <w:p w:rsidR="00051C31" w:rsidRPr="00D363FD" w:rsidRDefault="00051C31" w:rsidP="00051C31">
      <w:pPr>
        <w:pStyle w:val="Web"/>
        <w:tabs>
          <w:tab w:val="left" w:pos="720"/>
        </w:tabs>
        <w:spacing w:before="0"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405D6" w:rsidRPr="00D363FD" w:rsidRDefault="00051C31" w:rsidP="007405D6">
      <w:pPr>
        <w:rPr>
          <w:rFonts w:eastAsia="Arial Unicode MS" w:cs="Times New Roman"/>
          <w:color w:val="000000"/>
          <w:sz w:val="28"/>
          <w:szCs w:val="28"/>
        </w:rPr>
      </w:pPr>
      <w:r w:rsidRPr="00D363FD">
        <w:rPr>
          <w:rFonts w:eastAsia="Arial Unicode MS" w:cs="Times New Roman"/>
          <w:color w:val="000000"/>
          <w:sz w:val="28"/>
          <w:szCs w:val="28"/>
        </w:rPr>
        <w:t xml:space="preserve">Если известны фамилия, имя, отчество, дата (хотя бы ориентировочная), место рождения предка, возможно начать поиск сведений по метрическим книгам. Обнаружив разыскиваемое лицо в метрической книге, можно установить фамилии, имена, отчества его родителей. </w:t>
      </w:r>
    </w:p>
    <w:p w:rsidR="007405D6" w:rsidRPr="00D363FD" w:rsidRDefault="00051C31" w:rsidP="007405D6">
      <w:pPr>
        <w:rPr>
          <w:rFonts w:cs="Times New Roman"/>
          <w:color w:val="000000"/>
          <w:sz w:val="28"/>
          <w:szCs w:val="28"/>
        </w:rPr>
      </w:pPr>
      <w:r w:rsidRPr="00D363FD">
        <w:rPr>
          <w:rFonts w:cs="Times New Roman"/>
          <w:color w:val="000000"/>
          <w:sz w:val="28"/>
          <w:szCs w:val="28"/>
        </w:rPr>
        <w:t xml:space="preserve">Для определения точной даты рождения предка необходимо знать его </w:t>
      </w:r>
      <w:r w:rsidRPr="00D363FD">
        <w:rPr>
          <w:rFonts w:cs="Times New Roman"/>
          <w:bCs/>
          <w:color w:val="000000"/>
          <w:sz w:val="28"/>
          <w:szCs w:val="28"/>
        </w:rPr>
        <w:t>место рождения</w:t>
      </w:r>
      <w:r w:rsidRPr="00D363FD">
        <w:rPr>
          <w:rFonts w:cs="Times New Roman"/>
          <w:color w:val="000000"/>
          <w:sz w:val="28"/>
          <w:szCs w:val="28"/>
        </w:rPr>
        <w:t xml:space="preserve">. При этом следует учитывать, что не в каждом населенном </w:t>
      </w:r>
      <w:r w:rsidRPr="00D363FD">
        <w:rPr>
          <w:rFonts w:cs="Times New Roman"/>
          <w:color w:val="000000"/>
          <w:sz w:val="28"/>
          <w:szCs w:val="28"/>
        </w:rPr>
        <w:lastRenderedPageBreak/>
        <w:t xml:space="preserve">пункте была церковь (приход), поэтому необходимо </w:t>
      </w:r>
      <w:r w:rsidR="00C901C3">
        <w:rPr>
          <w:rFonts w:cs="Times New Roman"/>
          <w:color w:val="000000"/>
          <w:sz w:val="28"/>
          <w:szCs w:val="28"/>
        </w:rPr>
        <w:t>установить</w:t>
      </w:r>
      <w:r w:rsidRPr="00D363FD">
        <w:rPr>
          <w:rFonts w:cs="Times New Roman"/>
          <w:color w:val="000000"/>
          <w:sz w:val="28"/>
          <w:szCs w:val="28"/>
        </w:rPr>
        <w:t xml:space="preserve"> ближайший населенный пункт, где был церковный приход. </w:t>
      </w:r>
    </w:p>
    <w:p w:rsidR="007405D6" w:rsidRPr="00D363FD" w:rsidRDefault="00051C31" w:rsidP="007405D6">
      <w:pPr>
        <w:rPr>
          <w:rFonts w:cs="Times New Roman"/>
          <w:color w:val="000000"/>
          <w:sz w:val="28"/>
          <w:szCs w:val="28"/>
        </w:rPr>
      </w:pPr>
      <w:r w:rsidRPr="00D363FD">
        <w:rPr>
          <w:rFonts w:cs="Times New Roman"/>
          <w:color w:val="000000"/>
          <w:sz w:val="28"/>
          <w:szCs w:val="28"/>
        </w:rPr>
        <w:t xml:space="preserve">Для поиска сведений </w:t>
      </w:r>
      <w:r w:rsidRPr="00D363FD">
        <w:rPr>
          <w:rFonts w:cs="Times New Roman"/>
          <w:bCs/>
          <w:color w:val="000000"/>
          <w:sz w:val="28"/>
          <w:szCs w:val="28"/>
        </w:rPr>
        <w:t>о бракосочетании</w:t>
      </w:r>
      <w:r w:rsidRPr="00D363FD">
        <w:rPr>
          <w:rFonts w:cs="Times New Roman"/>
          <w:b/>
          <w:bCs/>
          <w:color w:val="000000"/>
          <w:sz w:val="28"/>
          <w:szCs w:val="28"/>
        </w:rPr>
        <w:t xml:space="preserve"> </w:t>
      </w:r>
      <w:r w:rsidRPr="00D363FD">
        <w:rPr>
          <w:rFonts w:cs="Times New Roman"/>
          <w:color w:val="000000"/>
          <w:sz w:val="28"/>
          <w:szCs w:val="28"/>
        </w:rPr>
        <w:t>родителей осуществляется просмотр метрических книг за более ранний период, чем дата рождения обнаруженного лица.</w:t>
      </w:r>
    </w:p>
    <w:p w:rsidR="007405D6" w:rsidRPr="00D363FD" w:rsidRDefault="00051C31" w:rsidP="007405D6">
      <w:pPr>
        <w:rPr>
          <w:rFonts w:cs="Times New Roman"/>
          <w:color w:val="000000"/>
          <w:sz w:val="28"/>
          <w:szCs w:val="28"/>
        </w:rPr>
      </w:pPr>
      <w:r w:rsidRPr="00D363FD">
        <w:rPr>
          <w:rFonts w:cs="Times New Roman"/>
          <w:color w:val="000000"/>
          <w:sz w:val="28"/>
          <w:szCs w:val="28"/>
        </w:rPr>
        <w:t>Если имеется информация, каким по счету ребенком в семье был предок, то можно приблизительно подсчитать, когда вступили в брак родители, что значительно уменьшит объем документов, которые необходимо просмотреть для определения даты их бракосочетания.</w:t>
      </w:r>
    </w:p>
    <w:p w:rsidR="007405D6" w:rsidRPr="00D363FD" w:rsidRDefault="00051C31" w:rsidP="007405D6">
      <w:pPr>
        <w:rPr>
          <w:rFonts w:cs="Times New Roman"/>
          <w:color w:val="000000"/>
          <w:sz w:val="28"/>
          <w:szCs w:val="28"/>
        </w:rPr>
      </w:pPr>
      <w:r w:rsidRPr="00D363FD">
        <w:rPr>
          <w:rFonts w:cs="Times New Roman"/>
          <w:color w:val="000000"/>
          <w:sz w:val="28"/>
          <w:szCs w:val="28"/>
        </w:rPr>
        <w:t xml:space="preserve">В метрической записи указан </w:t>
      </w:r>
      <w:r w:rsidRPr="00D363FD">
        <w:rPr>
          <w:rFonts w:cs="Times New Roman"/>
          <w:bCs/>
          <w:color w:val="000000"/>
          <w:sz w:val="28"/>
          <w:szCs w:val="28"/>
        </w:rPr>
        <w:t>возраст</w:t>
      </w:r>
      <w:r w:rsidRPr="00D363FD">
        <w:rPr>
          <w:rFonts w:cs="Times New Roman"/>
          <w:color w:val="000000"/>
          <w:sz w:val="28"/>
          <w:szCs w:val="28"/>
        </w:rPr>
        <w:t xml:space="preserve"> вступающих в брак, их социальное происхождение, таким образом можно определить приблизительные даты и место рождения родителей. </w:t>
      </w:r>
    </w:p>
    <w:p w:rsidR="007405D6" w:rsidRPr="00D363FD" w:rsidRDefault="00051C31" w:rsidP="007405D6">
      <w:pPr>
        <w:rPr>
          <w:rFonts w:cs="Times New Roman"/>
          <w:color w:val="000000"/>
          <w:sz w:val="28"/>
          <w:szCs w:val="28"/>
        </w:rPr>
      </w:pPr>
      <w:r w:rsidRPr="00D363FD">
        <w:rPr>
          <w:rFonts w:cs="Times New Roman"/>
          <w:color w:val="000000"/>
          <w:sz w:val="28"/>
          <w:szCs w:val="28"/>
        </w:rPr>
        <w:t xml:space="preserve">Для того, чтобы найти </w:t>
      </w:r>
      <w:r w:rsidRPr="00D363FD">
        <w:rPr>
          <w:rFonts w:cs="Times New Roman"/>
          <w:bCs/>
          <w:color w:val="000000"/>
          <w:sz w:val="28"/>
          <w:szCs w:val="28"/>
        </w:rPr>
        <w:t>метрическую запись</w:t>
      </w:r>
      <w:r w:rsidRPr="00D363FD">
        <w:rPr>
          <w:rFonts w:cs="Times New Roman"/>
          <w:color w:val="000000"/>
          <w:sz w:val="28"/>
          <w:szCs w:val="28"/>
        </w:rPr>
        <w:t xml:space="preserve"> </w:t>
      </w:r>
      <w:r w:rsidRPr="00D363FD">
        <w:rPr>
          <w:rFonts w:cs="Times New Roman"/>
          <w:bCs/>
          <w:color w:val="000000"/>
          <w:sz w:val="28"/>
          <w:szCs w:val="28"/>
        </w:rPr>
        <w:t>о браке</w:t>
      </w:r>
      <w:r w:rsidRPr="00D363FD">
        <w:rPr>
          <w:rFonts w:cs="Times New Roman"/>
          <w:color w:val="000000"/>
          <w:sz w:val="28"/>
          <w:szCs w:val="28"/>
        </w:rPr>
        <w:t xml:space="preserve">, иногда необходимо знать </w:t>
      </w:r>
      <w:r w:rsidRPr="00D363FD">
        <w:rPr>
          <w:rFonts w:cs="Times New Roman"/>
          <w:bCs/>
          <w:color w:val="000000"/>
          <w:sz w:val="28"/>
          <w:szCs w:val="28"/>
        </w:rPr>
        <w:t>место рождения</w:t>
      </w:r>
      <w:r w:rsidRPr="00D363FD">
        <w:rPr>
          <w:rFonts w:cs="Times New Roman"/>
          <w:color w:val="000000"/>
          <w:sz w:val="28"/>
          <w:szCs w:val="28"/>
        </w:rPr>
        <w:t xml:space="preserve"> не только жениха, но и невесты, так как венчание могло происходить как по месту жительства жениха, так и по месту жительства невесты.</w:t>
      </w:r>
    </w:p>
    <w:p w:rsidR="00051C31" w:rsidRPr="00D363FD" w:rsidRDefault="00051C31" w:rsidP="007405D6">
      <w:pPr>
        <w:rPr>
          <w:color w:val="000000"/>
          <w:sz w:val="28"/>
          <w:szCs w:val="28"/>
        </w:rPr>
      </w:pPr>
      <w:r w:rsidRPr="00D363FD">
        <w:rPr>
          <w:rFonts w:eastAsia="Calibri" w:cs="Times New Roman"/>
          <w:color w:val="000000"/>
          <w:sz w:val="28"/>
          <w:szCs w:val="28"/>
        </w:rPr>
        <w:t>Для установления даты рождения можно также использовать информацию из свидетельства или метрической записи о смерти, так как там указано, в каком возрасте умер человек, и таким образом можно определить приблизительный год рождения.</w:t>
      </w:r>
    </w:p>
    <w:p w:rsidR="00010E9E" w:rsidRPr="00D363FD" w:rsidRDefault="00010E9E" w:rsidP="00010E9E">
      <w:pPr>
        <w:ind w:firstLine="0"/>
        <w:jc w:val="center"/>
        <w:rPr>
          <w:b/>
          <w:color w:val="000000"/>
          <w:sz w:val="28"/>
          <w:szCs w:val="28"/>
        </w:rPr>
      </w:pPr>
    </w:p>
    <w:p w:rsidR="00010E9E" w:rsidRPr="00D363FD" w:rsidRDefault="00010E9E" w:rsidP="00010E9E">
      <w:pPr>
        <w:ind w:firstLine="0"/>
        <w:jc w:val="center"/>
        <w:rPr>
          <w:b/>
          <w:color w:val="000000"/>
          <w:sz w:val="28"/>
          <w:szCs w:val="28"/>
        </w:rPr>
      </w:pPr>
      <w:r w:rsidRPr="00D363FD">
        <w:rPr>
          <w:b/>
          <w:color w:val="000000"/>
          <w:sz w:val="28"/>
          <w:szCs w:val="28"/>
        </w:rPr>
        <w:t>4. Схема поиска информации с помощью электронных баз данных</w:t>
      </w:r>
    </w:p>
    <w:p w:rsidR="00162520" w:rsidRPr="00D363FD" w:rsidRDefault="00162520" w:rsidP="00162520">
      <w:pPr>
        <w:rPr>
          <w:sz w:val="28"/>
          <w:szCs w:val="28"/>
        </w:rPr>
      </w:pPr>
    </w:p>
    <w:p w:rsidR="00051C31" w:rsidRPr="00D363FD" w:rsidRDefault="00051C31" w:rsidP="00162520">
      <w:pPr>
        <w:rPr>
          <w:sz w:val="28"/>
          <w:szCs w:val="28"/>
        </w:rPr>
      </w:pPr>
      <w:r w:rsidRPr="00D363FD">
        <w:rPr>
          <w:sz w:val="28"/>
          <w:szCs w:val="28"/>
        </w:rPr>
        <w:t>Основное средство для поиска архивных документов в Архиве, содержащих метрические записи – это автоматизированная информационная система по документам Архивного фонда Мурманской области</w:t>
      </w:r>
      <w:r w:rsidR="00162520" w:rsidRPr="00D363FD">
        <w:rPr>
          <w:sz w:val="28"/>
          <w:szCs w:val="28"/>
        </w:rPr>
        <w:t xml:space="preserve"> (АИС ДАФ МО)</w:t>
      </w:r>
      <w:r w:rsidR="00010E9E" w:rsidRPr="00D363FD">
        <w:rPr>
          <w:sz w:val="28"/>
          <w:szCs w:val="28"/>
        </w:rPr>
        <w:t>.</w:t>
      </w:r>
      <w:r w:rsidRPr="00D363FD">
        <w:rPr>
          <w:sz w:val="28"/>
          <w:szCs w:val="28"/>
        </w:rPr>
        <w:t xml:space="preserve"> </w:t>
      </w:r>
    </w:p>
    <w:p w:rsidR="00901893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АИС ДАФ МО размещена на сайте Архива</w:t>
      </w:r>
      <w:r w:rsidR="00472CA6">
        <w:rPr>
          <w:sz w:val="28"/>
          <w:szCs w:val="28"/>
        </w:rPr>
        <w:t xml:space="preserve"> в</w:t>
      </w:r>
      <w:r w:rsidRPr="00D363FD">
        <w:rPr>
          <w:sz w:val="28"/>
          <w:szCs w:val="28"/>
        </w:rPr>
        <w:t xml:space="preserve"> раздел</w:t>
      </w:r>
      <w:r w:rsidR="00472CA6">
        <w:rPr>
          <w:sz w:val="28"/>
          <w:szCs w:val="28"/>
        </w:rPr>
        <w:t>е</w:t>
      </w:r>
      <w:r w:rsidRPr="00D363FD">
        <w:rPr>
          <w:sz w:val="28"/>
          <w:szCs w:val="28"/>
        </w:rPr>
        <w:t xml:space="preserve"> Электронный читальный зал</w:t>
      </w:r>
      <w:r w:rsidR="00472CA6">
        <w:rPr>
          <w:sz w:val="28"/>
          <w:szCs w:val="28"/>
        </w:rPr>
        <w:t>.</w:t>
      </w:r>
      <w:r w:rsidRPr="00D363FD">
        <w:rPr>
          <w:b/>
          <w:sz w:val="28"/>
          <w:szCs w:val="28"/>
        </w:rPr>
        <w:t xml:space="preserve"> </w:t>
      </w:r>
    </w:p>
    <w:p w:rsidR="00472CA6" w:rsidRDefault="00472CA6" w:rsidP="00051C31">
      <w:pPr>
        <w:spacing w:line="240" w:lineRule="auto"/>
        <w:ind w:firstLine="720"/>
        <w:rPr>
          <w:b/>
          <w:sz w:val="28"/>
          <w:szCs w:val="28"/>
        </w:rPr>
      </w:pPr>
    </w:p>
    <w:p w:rsidR="00472CA6" w:rsidRDefault="00472CA6" w:rsidP="00472CA6">
      <w:pPr>
        <w:spacing w:line="240" w:lineRule="auto"/>
        <w:ind w:firstLine="0"/>
        <w:jc w:val="center"/>
        <w:rPr>
          <w:b/>
          <w:sz w:val="28"/>
          <w:szCs w:val="28"/>
        </w:rPr>
      </w:pPr>
      <w:r w:rsidRPr="00472CA6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21123" cy="3264865"/>
            <wp:effectExtent l="19050" t="19050" r="27127" b="11735"/>
            <wp:docPr id="5" name="Рисунок 1" descr="C:\Users\Слуцкая ВВ\Desktop\Новый рисунок (76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Слуцкая ВВ\Desktop\Новый рисунок (76).jpg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413" cy="32728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72CA6" w:rsidRPr="00C56DD7" w:rsidRDefault="00472CA6" w:rsidP="00472CA6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8</w:t>
      </w:r>
      <w:r w:rsidRPr="00C56DD7">
        <w:rPr>
          <w:szCs w:val="24"/>
        </w:rPr>
        <w:t xml:space="preserve">.  </w:t>
      </w:r>
      <w:r>
        <w:rPr>
          <w:szCs w:val="24"/>
        </w:rPr>
        <w:t>АИС ДАФ МО, главная страница</w:t>
      </w:r>
      <w:r w:rsidRPr="00C56DD7">
        <w:rPr>
          <w:szCs w:val="24"/>
        </w:rPr>
        <w:t>.</w:t>
      </w:r>
    </w:p>
    <w:p w:rsidR="00012097" w:rsidRDefault="00012097" w:rsidP="00051C31">
      <w:pPr>
        <w:spacing w:line="240" w:lineRule="auto"/>
        <w:ind w:firstLine="72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 xml:space="preserve">В </w:t>
      </w:r>
      <w:r w:rsidR="00472CA6">
        <w:rPr>
          <w:sz w:val="28"/>
          <w:szCs w:val="28"/>
        </w:rPr>
        <w:t>АИС ДАФ МО</w:t>
      </w:r>
      <w:r w:rsidRPr="00D363FD">
        <w:rPr>
          <w:sz w:val="28"/>
          <w:szCs w:val="28"/>
        </w:rPr>
        <w:t xml:space="preserve"> внесены заголовки 98% хранящихся в Архиве дел, и электронные копии 33 тысяч единиц хранения (почти 2 миллиона образов). </w:t>
      </w: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Среди документов, размещенных в АИС, все 96 дел из Коллекции метрических книг, часть метрических книг из фондов приходов, отдельные ревизские сказки. </w:t>
      </w:r>
    </w:p>
    <w:p w:rsidR="00012097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 xml:space="preserve">Кроме описей дел и электронных образов документов в состав информационного ресурса АИС ДАФ МО включены несколько тематических баз данных. </w:t>
      </w:r>
      <w:r w:rsidRPr="00D363FD">
        <w:rPr>
          <w:b/>
          <w:sz w:val="28"/>
          <w:szCs w:val="28"/>
        </w:rPr>
        <w:t xml:space="preserve"> </w:t>
      </w:r>
    </w:p>
    <w:p w:rsidR="00012097" w:rsidRDefault="00012097" w:rsidP="00051C31">
      <w:pPr>
        <w:spacing w:line="240" w:lineRule="auto"/>
        <w:ind w:firstLine="720"/>
        <w:rPr>
          <w:b/>
          <w:sz w:val="28"/>
          <w:szCs w:val="28"/>
        </w:rPr>
      </w:pPr>
    </w:p>
    <w:p w:rsidR="00012097" w:rsidRDefault="00012097" w:rsidP="00051C31">
      <w:pPr>
        <w:spacing w:line="240" w:lineRule="auto"/>
        <w:ind w:firstLine="720"/>
        <w:rPr>
          <w:b/>
          <w:sz w:val="28"/>
          <w:szCs w:val="28"/>
        </w:rPr>
      </w:pPr>
      <w:r w:rsidRPr="00012097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21123" cy="2907030"/>
            <wp:effectExtent l="19050" t="19050" r="27127" b="26670"/>
            <wp:docPr id="10" name="Рисунок 3" descr="C:\Users\Слуцкая ВВ\Desktop\Новый рисунок (77)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Слуцкая ВВ\Desktop\Новый рисунок (77)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35" cy="29094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12097" w:rsidRPr="00C56DD7" w:rsidRDefault="00012097" w:rsidP="00012097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>Рис. 9</w:t>
      </w:r>
      <w:r w:rsidRPr="00C56DD7">
        <w:rPr>
          <w:szCs w:val="24"/>
        </w:rPr>
        <w:t xml:space="preserve">.  </w:t>
      </w:r>
      <w:r>
        <w:rPr>
          <w:szCs w:val="24"/>
        </w:rPr>
        <w:t>Перечень тематических баз данных в АИС ДАФ МО</w:t>
      </w:r>
      <w:r w:rsidRPr="00C56DD7">
        <w:rPr>
          <w:szCs w:val="24"/>
        </w:rPr>
        <w:t>.</w:t>
      </w:r>
    </w:p>
    <w:p w:rsidR="00012097" w:rsidRDefault="00012097" w:rsidP="00051C31">
      <w:pPr>
        <w:spacing w:line="240" w:lineRule="auto"/>
        <w:ind w:firstLine="720"/>
        <w:rPr>
          <w:sz w:val="28"/>
          <w:szCs w:val="28"/>
        </w:rPr>
      </w:pPr>
    </w:p>
    <w:p w:rsidR="00012097" w:rsidRDefault="00012097" w:rsidP="00051C31">
      <w:pPr>
        <w:spacing w:line="240" w:lineRule="auto"/>
        <w:ind w:firstLine="720"/>
        <w:rPr>
          <w:sz w:val="28"/>
          <w:szCs w:val="28"/>
        </w:rPr>
      </w:pPr>
    </w:p>
    <w:p w:rsidR="00051C31" w:rsidRPr="00D363FD" w:rsidRDefault="00051C31" w:rsidP="00051C31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lastRenderedPageBreak/>
        <w:t>Для поиска генеалогической информации предназначены 2 из них: Электронная генеалогическая картотека и Посемейные списки членов Евангелическо-Лютеранского прихода (финских колонистов) по населенным пунктам и хозяйствам.</w:t>
      </w:r>
    </w:p>
    <w:p w:rsidR="006837EB" w:rsidRDefault="00051C31" w:rsidP="00051C31">
      <w:pPr>
        <w:spacing w:line="240" w:lineRule="auto"/>
        <w:ind w:firstLine="720"/>
        <w:rPr>
          <w:b/>
          <w:sz w:val="28"/>
          <w:szCs w:val="28"/>
        </w:rPr>
      </w:pPr>
      <w:r w:rsidRPr="00D363FD">
        <w:rPr>
          <w:sz w:val="28"/>
          <w:szCs w:val="28"/>
        </w:rPr>
        <w:t>Электронная генеалогическая картотека первоначально была создана на основе метрических книг из фонда И-136 (Коллекция метрических книг). На каждое упомянутое в книгах лицо была составлена карточка</w:t>
      </w:r>
      <w:r w:rsidR="00933CF2">
        <w:rPr>
          <w:sz w:val="28"/>
          <w:szCs w:val="28"/>
        </w:rPr>
        <w:t>.</w:t>
      </w:r>
      <w:r w:rsidR="00010E9E" w:rsidRPr="00D363FD">
        <w:rPr>
          <w:b/>
          <w:sz w:val="28"/>
          <w:szCs w:val="28"/>
        </w:rPr>
        <w:t xml:space="preserve"> </w:t>
      </w:r>
    </w:p>
    <w:p w:rsidR="006837EB" w:rsidRDefault="006837EB" w:rsidP="00051C31">
      <w:pPr>
        <w:spacing w:line="240" w:lineRule="auto"/>
        <w:ind w:firstLine="720"/>
        <w:rPr>
          <w:b/>
          <w:sz w:val="28"/>
          <w:szCs w:val="28"/>
        </w:rPr>
      </w:pPr>
    </w:p>
    <w:p w:rsidR="006837EB" w:rsidRDefault="006837EB" w:rsidP="006837EB">
      <w:pPr>
        <w:spacing w:line="240" w:lineRule="auto"/>
        <w:jc w:val="center"/>
        <w:rPr>
          <w:b/>
          <w:sz w:val="28"/>
          <w:szCs w:val="28"/>
        </w:rPr>
      </w:pPr>
      <w:r w:rsidRPr="006837EB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852873" cy="5730697"/>
            <wp:effectExtent l="19050" t="19050" r="23927" b="22403"/>
            <wp:docPr id="12" name="Рисунок 4" descr="C:\Users\Слуцкая ВВ\Desktop\Новый рисунок (79)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Слуцкая ВВ\Desktop\Новый рисунок (79)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007" cy="57332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837EB" w:rsidRPr="00C56DD7" w:rsidRDefault="006837EB" w:rsidP="006837EB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 xml:space="preserve">             Рис. 10</w:t>
      </w:r>
      <w:r w:rsidRPr="00C56DD7">
        <w:rPr>
          <w:szCs w:val="24"/>
        </w:rPr>
        <w:t xml:space="preserve">.  </w:t>
      </w:r>
      <w:r>
        <w:rPr>
          <w:szCs w:val="24"/>
        </w:rPr>
        <w:t>Карточка из Электронной генеалогической картотеки</w:t>
      </w:r>
      <w:r w:rsidRPr="00C56DD7">
        <w:rPr>
          <w:szCs w:val="24"/>
        </w:rPr>
        <w:t>.</w:t>
      </w:r>
    </w:p>
    <w:p w:rsidR="006837EB" w:rsidRDefault="006837EB" w:rsidP="00051C31">
      <w:pPr>
        <w:spacing w:line="240" w:lineRule="auto"/>
        <w:ind w:firstLine="720"/>
        <w:rPr>
          <w:b/>
          <w:sz w:val="28"/>
          <w:szCs w:val="28"/>
        </w:rPr>
      </w:pPr>
    </w:p>
    <w:p w:rsidR="00051C31" w:rsidRPr="00D363FD" w:rsidRDefault="00051C31" w:rsidP="006837EB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Позже в базу данных стали включать информацию по метрическим книгам из других фондов. В настоящее время Электронная генеалогическая картотека содержит почти 81 тысячу карточек-записей.</w:t>
      </w:r>
    </w:p>
    <w:p w:rsidR="00051C31" w:rsidRDefault="00051C31" w:rsidP="00010E9E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Посемейные списки членов Евангелическо-Лютеранского прихода также составлены по документам фонда И-136.</w:t>
      </w:r>
      <w:r w:rsidR="00010E9E" w:rsidRPr="00D363FD">
        <w:rPr>
          <w:sz w:val="28"/>
          <w:szCs w:val="28"/>
        </w:rPr>
        <w:t xml:space="preserve"> </w:t>
      </w:r>
      <w:r w:rsidRPr="00D363FD">
        <w:rPr>
          <w:sz w:val="28"/>
          <w:szCs w:val="28"/>
        </w:rPr>
        <w:t xml:space="preserve">В отличие от </w:t>
      </w:r>
      <w:r w:rsidRPr="00D363FD">
        <w:rPr>
          <w:sz w:val="28"/>
          <w:szCs w:val="28"/>
        </w:rPr>
        <w:lastRenderedPageBreak/>
        <w:t>генеалогической картотеки в этой базе данных карточка содержит информацию о целой семье. Всего составлено более 600 карточек</w:t>
      </w:r>
      <w:r w:rsidR="00933CF2">
        <w:rPr>
          <w:sz w:val="28"/>
          <w:szCs w:val="28"/>
        </w:rPr>
        <w:t>.</w:t>
      </w:r>
    </w:p>
    <w:p w:rsidR="00CA7BD6" w:rsidRDefault="00CA7BD6" w:rsidP="00010E9E">
      <w:pPr>
        <w:spacing w:line="240" w:lineRule="auto"/>
        <w:ind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5085687" cy="5628291"/>
            <wp:effectExtent l="19050" t="0" r="663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479" cy="5651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BD6" w:rsidRDefault="00CA7BD6" w:rsidP="00CA7BD6">
      <w:pPr>
        <w:spacing w:line="240" w:lineRule="auto"/>
        <w:ind w:firstLine="0"/>
        <w:jc w:val="center"/>
        <w:rPr>
          <w:rFonts w:eastAsia="Calibri" w:cs="Times New Roman"/>
          <w:szCs w:val="24"/>
        </w:rPr>
      </w:pPr>
      <w:r w:rsidRPr="008975E0">
        <w:rPr>
          <w:szCs w:val="24"/>
        </w:rPr>
        <w:t xml:space="preserve">Рис. 11.  Карточка из </w:t>
      </w:r>
      <w:r w:rsidRPr="008975E0">
        <w:rPr>
          <w:rFonts w:eastAsia="Calibri" w:cs="Times New Roman"/>
          <w:szCs w:val="24"/>
        </w:rPr>
        <w:t xml:space="preserve">посемейных списков </w:t>
      </w:r>
    </w:p>
    <w:p w:rsidR="00CA7BD6" w:rsidRPr="008975E0" w:rsidRDefault="00CA7BD6" w:rsidP="00CA7BD6">
      <w:pPr>
        <w:spacing w:line="240" w:lineRule="auto"/>
        <w:ind w:firstLine="0"/>
        <w:jc w:val="center"/>
        <w:rPr>
          <w:szCs w:val="24"/>
        </w:rPr>
      </w:pPr>
      <w:r>
        <w:rPr>
          <w:rFonts w:eastAsia="Calibri" w:cs="Times New Roman"/>
          <w:szCs w:val="24"/>
        </w:rPr>
        <w:t xml:space="preserve">          </w:t>
      </w:r>
      <w:r w:rsidRPr="008975E0">
        <w:rPr>
          <w:rFonts w:eastAsia="Calibri" w:cs="Times New Roman"/>
          <w:szCs w:val="24"/>
        </w:rPr>
        <w:t>членов Евангелическо-Лютеранского прихода (финских колонистов).</w:t>
      </w:r>
    </w:p>
    <w:p w:rsidR="00CA7BD6" w:rsidRDefault="00CA7BD6" w:rsidP="00CA7BD6">
      <w:pPr>
        <w:spacing w:line="240" w:lineRule="auto"/>
        <w:ind w:firstLine="708"/>
        <w:rPr>
          <w:sz w:val="28"/>
          <w:szCs w:val="28"/>
        </w:rPr>
      </w:pPr>
    </w:p>
    <w:p w:rsidR="00CA7BD6" w:rsidRPr="00D363FD" w:rsidRDefault="00CA7BD6" w:rsidP="00CA7BD6">
      <w:pPr>
        <w:spacing w:line="240" w:lineRule="auto"/>
        <w:ind w:firstLine="708"/>
        <w:rPr>
          <w:b/>
          <w:sz w:val="28"/>
          <w:szCs w:val="28"/>
        </w:rPr>
      </w:pPr>
      <w:r w:rsidRPr="00D363FD">
        <w:rPr>
          <w:sz w:val="28"/>
          <w:szCs w:val="28"/>
        </w:rPr>
        <w:t>Поиск генеалогической информации с использованием АИС ДАФ МО аналогичен поиску записей в метрических книгах</w:t>
      </w:r>
      <w:r w:rsidRPr="00D363FD">
        <w:rPr>
          <w:b/>
          <w:sz w:val="28"/>
          <w:szCs w:val="28"/>
        </w:rPr>
        <w:t xml:space="preserve">. </w:t>
      </w:r>
    </w:p>
    <w:p w:rsidR="00CA7BD6" w:rsidRPr="00D363FD" w:rsidRDefault="00CA7BD6" w:rsidP="00CA7BD6">
      <w:pPr>
        <w:spacing w:line="240" w:lineRule="auto"/>
        <w:ind w:firstLine="708"/>
        <w:rPr>
          <w:rFonts w:eastAsia="Calibri" w:cs="Times New Roman"/>
          <w:sz w:val="28"/>
          <w:szCs w:val="28"/>
        </w:rPr>
      </w:pPr>
      <w:r w:rsidRPr="00D363FD">
        <w:rPr>
          <w:rFonts w:eastAsia="Calibri" w:cs="Times New Roman"/>
          <w:sz w:val="28"/>
          <w:szCs w:val="28"/>
        </w:rPr>
        <w:t xml:space="preserve">Перед началом поиска генеалогической информации следует найти «отправную точку» поиска: имя и, желательно, место жительства одного из предков. Эту информацию возможно получить из сохранившихся семейных документов, дневников, воспоминаний, писем, фотографий членов семьи и родственников. </w:t>
      </w:r>
    </w:p>
    <w:p w:rsidR="00CA7BD6" w:rsidRPr="00D363FD" w:rsidRDefault="00CA7BD6" w:rsidP="00CA7BD6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Начинать поиск генеалогической информации в АИС ДАФ МО</w:t>
      </w:r>
      <w:r w:rsidRPr="00D363FD">
        <w:rPr>
          <w:rStyle w:val="a5"/>
          <w:sz w:val="28"/>
          <w:szCs w:val="28"/>
        </w:rPr>
        <w:footnoteReference w:id="1"/>
      </w:r>
      <w:r w:rsidRPr="00D363FD">
        <w:rPr>
          <w:sz w:val="28"/>
          <w:szCs w:val="28"/>
        </w:rPr>
        <w:t xml:space="preserve"> следует с тематических баз данных </w:t>
      </w:r>
      <w:r w:rsidR="00087174">
        <w:rPr>
          <w:sz w:val="28"/>
          <w:szCs w:val="28"/>
        </w:rPr>
        <w:t>в</w:t>
      </w:r>
      <w:r w:rsidRPr="00D363FD">
        <w:rPr>
          <w:sz w:val="28"/>
          <w:szCs w:val="28"/>
        </w:rPr>
        <w:t xml:space="preserve"> режиме расширенного поиска. </w:t>
      </w:r>
    </w:p>
    <w:p w:rsidR="00CA7BD6" w:rsidRPr="00D363FD" w:rsidRDefault="00CA7BD6" w:rsidP="00CA7BD6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 xml:space="preserve">Если же в базах данных карточки на нужное лицо не имеется, тогда следует через поиск или путем сплошного просмотра списка фондов, с </w:t>
      </w:r>
      <w:r w:rsidRPr="00D363FD">
        <w:rPr>
          <w:sz w:val="28"/>
          <w:szCs w:val="28"/>
        </w:rPr>
        <w:lastRenderedPageBreak/>
        <w:t xml:space="preserve">учетом возможного места жительства лица определить фонды, в которых может находиться необходимая информация, и конкретные дела из них для работы в читальном зале архива или в режиме удаленного доступа, если имеются электронные копии. В режиме расширенного поиска можно одновременно задавать и фонд, и вид документов. </w:t>
      </w:r>
    </w:p>
    <w:p w:rsidR="00051C31" w:rsidRPr="00D363FD" w:rsidRDefault="00CA7BD6" w:rsidP="00A15502">
      <w:pPr>
        <w:spacing w:line="240" w:lineRule="auto"/>
        <w:ind w:firstLine="720"/>
        <w:rPr>
          <w:sz w:val="28"/>
          <w:szCs w:val="28"/>
        </w:rPr>
      </w:pPr>
      <w:r w:rsidRPr="00D363FD">
        <w:rPr>
          <w:sz w:val="28"/>
          <w:szCs w:val="28"/>
        </w:rPr>
        <w:t>При поиске генеалогической информации и по тематическим базам данных, и по документам Архива рекомендуется вначале осуществить поиск по восходящей (прямой) линии от «отправной точки» поиска до наиболее</w:t>
      </w:r>
      <w:r w:rsidR="00727AC0">
        <w:rPr>
          <w:sz w:val="28"/>
          <w:szCs w:val="28"/>
        </w:rPr>
        <w:t xml:space="preserve"> </w:t>
      </w:r>
      <w:r w:rsidR="00051C31" w:rsidRPr="00D363FD">
        <w:rPr>
          <w:sz w:val="28"/>
          <w:szCs w:val="28"/>
        </w:rPr>
        <w:t>отдаленного по времени предка, а затем обратно, по нисходящей линии от предка к потомкам, уже с учетом всех разветвлений семьи.</w:t>
      </w:r>
    </w:p>
    <w:p w:rsidR="00051C31" w:rsidRDefault="00051C31" w:rsidP="00051C31">
      <w:pPr>
        <w:spacing w:line="240" w:lineRule="auto"/>
        <w:rPr>
          <w:b/>
          <w:sz w:val="28"/>
          <w:szCs w:val="28"/>
        </w:rPr>
      </w:pPr>
      <w:r w:rsidRPr="00D363FD">
        <w:rPr>
          <w:sz w:val="28"/>
          <w:szCs w:val="28"/>
        </w:rPr>
        <w:t>Результатом поиска станет генеалогическая таблица или генеалогическое древо</w:t>
      </w:r>
      <w:r w:rsidR="00933CF2">
        <w:rPr>
          <w:sz w:val="28"/>
          <w:szCs w:val="28"/>
        </w:rPr>
        <w:t>.</w:t>
      </w:r>
    </w:p>
    <w:p w:rsidR="00933CF2" w:rsidRPr="00D363FD" w:rsidRDefault="00933CF2" w:rsidP="00051C31">
      <w:pPr>
        <w:spacing w:line="240" w:lineRule="auto"/>
        <w:rPr>
          <w:b/>
          <w:sz w:val="28"/>
          <w:szCs w:val="28"/>
        </w:rPr>
      </w:pPr>
    </w:p>
    <w:p w:rsidR="00051C31" w:rsidRDefault="00933CF2" w:rsidP="00051C31">
      <w:pPr>
        <w:spacing w:line="240" w:lineRule="auto"/>
        <w:rPr>
          <w:sz w:val="28"/>
          <w:szCs w:val="28"/>
        </w:rPr>
      </w:pPr>
      <w:r w:rsidRPr="00933CF2">
        <w:rPr>
          <w:noProof/>
          <w:sz w:val="28"/>
          <w:szCs w:val="28"/>
          <w:lang w:eastAsia="ru-RU"/>
        </w:rPr>
        <w:drawing>
          <wp:inline distT="0" distB="0" distL="0" distR="0">
            <wp:extent cx="5267882" cy="3935578"/>
            <wp:effectExtent l="19050" t="0" r="8968" b="0"/>
            <wp:docPr id="26" name="Рисунок 2" descr="C:\Users\Сергей\Desktop\Сергей\Генеалогия - рабочая\IMG_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Сергей\Генеалогия - рабочая\IMG_07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58" cy="3936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F2" w:rsidRPr="00C56DD7" w:rsidRDefault="00933CF2" w:rsidP="00933CF2">
      <w:pPr>
        <w:spacing w:line="240" w:lineRule="auto"/>
        <w:ind w:firstLine="0"/>
        <w:jc w:val="center"/>
        <w:rPr>
          <w:szCs w:val="24"/>
        </w:rPr>
      </w:pPr>
      <w:r>
        <w:rPr>
          <w:szCs w:val="24"/>
        </w:rPr>
        <w:t xml:space="preserve">            Рис. 12</w:t>
      </w:r>
      <w:r w:rsidRPr="00C56DD7">
        <w:rPr>
          <w:szCs w:val="24"/>
        </w:rPr>
        <w:t xml:space="preserve">.  </w:t>
      </w:r>
      <w:r>
        <w:rPr>
          <w:szCs w:val="24"/>
        </w:rPr>
        <w:t>Генеалогическая таблица семьи Куимовых</w:t>
      </w:r>
      <w:r w:rsidRPr="00C56DD7">
        <w:rPr>
          <w:szCs w:val="24"/>
        </w:rPr>
        <w:t>.</w:t>
      </w:r>
    </w:p>
    <w:p w:rsidR="00933CF2" w:rsidRDefault="00933CF2" w:rsidP="00051C31">
      <w:pPr>
        <w:spacing w:line="240" w:lineRule="auto"/>
        <w:rPr>
          <w:sz w:val="28"/>
          <w:szCs w:val="28"/>
        </w:rPr>
      </w:pPr>
    </w:p>
    <w:p w:rsidR="00EB08FF" w:rsidRPr="00D363FD" w:rsidRDefault="00EB08FF" w:rsidP="00EB08FF">
      <w:pPr>
        <w:spacing w:line="240" w:lineRule="auto"/>
        <w:ind w:firstLine="0"/>
        <w:jc w:val="center"/>
        <w:rPr>
          <w:sz w:val="28"/>
          <w:szCs w:val="28"/>
        </w:rPr>
      </w:pPr>
      <w:r w:rsidRPr="00D363FD">
        <w:rPr>
          <w:b/>
          <w:sz w:val="28"/>
          <w:szCs w:val="28"/>
        </w:rPr>
        <w:t>5. Источники биографической информации, хранящиеся в Архиве</w:t>
      </w:r>
    </w:p>
    <w:p w:rsidR="00EB08FF" w:rsidRPr="00D363FD" w:rsidRDefault="00EB08FF" w:rsidP="00051C31">
      <w:pPr>
        <w:spacing w:line="240" w:lineRule="auto"/>
        <w:rPr>
          <w:sz w:val="28"/>
          <w:szCs w:val="28"/>
        </w:rPr>
      </w:pPr>
    </w:p>
    <w:p w:rsidR="00740D3B" w:rsidRPr="00D363FD" w:rsidRDefault="00EB08FF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>Основными источниками биографической информации являются, прежде всего, документы по личному составу учреждений, организаций и предприятий, прежде всего – личные дела и личные карточки работников</w:t>
      </w:r>
      <w:r w:rsidR="00F0613E" w:rsidRPr="00D363FD">
        <w:rPr>
          <w:sz w:val="28"/>
          <w:szCs w:val="28"/>
        </w:rPr>
        <w:t>, в которых содержатся основные сведения об искомом лице</w:t>
      </w:r>
      <w:r w:rsidRPr="00D363FD">
        <w:rPr>
          <w:sz w:val="28"/>
          <w:szCs w:val="28"/>
        </w:rPr>
        <w:t>. Для поиска биографической информации можно также использовать</w:t>
      </w:r>
      <w:r w:rsidR="00F0613E" w:rsidRPr="00D363FD">
        <w:rPr>
          <w:sz w:val="28"/>
          <w:szCs w:val="28"/>
        </w:rPr>
        <w:t xml:space="preserve"> учетные карточки депутатов советов различного уровня, дела по приему в КПСС, документы по награждению правительственными и ведомственными наградами (при условии, что искомое лицо являлось депутатом, было членом </w:t>
      </w:r>
      <w:r w:rsidR="00F0613E" w:rsidRPr="00D363FD">
        <w:rPr>
          <w:sz w:val="28"/>
          <w:szCs w:val="28"/>
        </w:rPr>
        <w:lastRenderedPageBreak/>
        <w:t>Коммунистической партии, имело награды). Если искомое лицо в 1920-е – 1930-е годы было раскулачено, следует использовать документы фондов комиссий по восстановлению в избирательных правах</w:t>
      </w:r>
      <w:r w:rsidR="00740D3B" w:rsidRPr="00D363FD">
        <w:rPr>
          <w:sz w:val="28"/>
          <w:szCs w:val="28"/>
        </w:rPr>
        <w:t xml:space="preserve">. </w:t>
      </w:r>
    </w:p>
    <w:p w:rsidR="00A76292" w:rsidRPr="00D363FD" w:rsidRDefault="00740D3B" w:rsidP="00051C31">
      <w:pPr>
        <w:spacing w:line="240" w:lineRule="auto"/>
        <w:rPr>
          <w:sz w:val="28"/>
          <w:szCs w:val="28"/>
        </w:rPr>
      </w:pPr>
      <w:r w:rsidRPr="00D363FD">
        <w:rPr>
          <w:sz w:val="28"/>
          <w:szCs w:val="28"/>
        </w:rPr>
        <w:t xml:space="preserve">При поиске биографической информации основной «отправной точкой» является место работы искомого лица, поскольку документы Архива сформированы по фондам предприятий и организаций. </w:t>
      </w:r>
    </w:p>
    <w:p w:rsidR="0055536B" w:rsidRDefault="00A76292" w:rsidP="00620409">
      <w:pPr>
        <w:spacing w:line="240" w:lineRule="auto"/>
      </w:pPr>
      <w:r w:rsidRPr="00D363FD">
        <w:rPr>
          <w:sz w:val="28"/>
          <w:szCs w:val="28"/>
        </w:rPr>
        <w:t>При поиске биографической информации также следует учитывать, что если со времени создания документов не прошло 75 лет, пользователю, в соответствии с российским законодательством необходимо подтвердить право на получение</w:t>
      </w:r>
      <w:r w:rsidR="00740D3B" w:rsidRPr="00D363FD">
        <w:rPr>
          <w:sz w:val="28"/>
          <w:szCs w:val="28"/>
        </w:rPr>
        <w:t xml:space="preserve"> информации</w:t>
      </w:r>
      <w:r w:rsidR="00F0613E" w:rsidRPr="00D363FD">
        <w:rPr>
          <w:sz w:val="28"/>
          <w:szCs w:val="28"/>
        </w:rPr>
        <w:t>.</w:t>
      </w:r>
      <w:r w:rsidR="00740D3B">
        <w:rPr>
          <w:sz w:val="28"/>
          <w:szCs w:val="28"/>
        </w:rPr>
        <w:t xml:space="preserve"> </w:t>
      </w:r>
    </w:p>
    <w:sectPr w:rsidR="0055536B" w:rsidSect="00574D25">
      <w:headerReference w:type="default" r:id="rId22"/>
      <w:pgSz w:w="11906" w:h="16838"/>
      <w:pgMar w:top="1134" w:right="850" w:bottom="1134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78DA" w:rsidRDefault="00EC78DA" w:rsidP="00010E9E">
      <w:pPr>
        <w:spacing w:line="240" w:lineRule="auto"/>
      </w:pPr>
      <w:r>
        <w:separator/>
      </w:r>
    </w:p>
  </w:endnote>
  <w:endnote w:type="continuationSeparator" w:id="0">
    <w:p w:rsidR="00EC78DA" w:rsidRDefault="00EC78DA" w:rsidP="00010E9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78DA" w:rsidRDefault="00EC78DA" w:rsidP="00010E9E">
      <w:pPr>
        <w:spacing w:line="240" w:lineRule="auto"/>
      </w:pPr>
      <w:r>
        <w:separator/>
      </w:r>
    </w:p>
  </w:footnote>
  <w:footnote w:type="continuationSeparator" w:id="0">
    <w:p w:rsidR="00EC78DA" w:rsidRDefault="00EC78DA" w:rsidP="00010E9E">
      <w:pPr>
        <w:spacing w:line="240" w:lineRule="auto"/>
      </w:pPr>
      <w:r>
        <w:continuationSeparator/>
      </w:r>
    </w:p>
  </w:footnote>
  <w:footnote w:id="1">
    <w:p w:rsidR="00CA7BD6" w:rsidRDefault="00CA7BD6" w:rsidP="00CA7BD6">
      <w:pPr>
        <w:pStyle w:val="a3"/>
      </w:pPr>
      <w:r>
        <w:rPr>
          <w:rStyle w:val="a5"/>
        </w:rPr>
        <w:footnoteRef/>
      </w:r>
      <w:r>
        <w:t xml:space="preserve"> Порядок работы в АИС ДАФ МО размещен на сайте Архива.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4D25" w:rsidRDefault="00574D25">
    <w:pPr>
      <w:pStyle w:val="a9"/>
      <w:jc w:val="center"/>
    </w:pPr>
  </w:p>
  <w:p w:rsidR="00574D25" w:rsidRDefault="00574D25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1C31"/>
    <w:rsid w:val="00010E9E"/>
    <w:rsid w:val="00012097"/>
    <w:rsid w:val="00051C31"/>
    <w:rsid w:val="00052C82"/>
    <w:rsid w:val="00087174"/>
    <w:rsid w:val="000944E6"/>
    <w:rsid w:val="00146B11"/>
    <w:rsid w:val="00162520"/>
    <w:rsid w:val="00176AD0"/>
    <w:rsid w:val="001C7107"/>
    <w:rsid w:val="001F158E"/>
    <w:rsid w:val="00213065"/>
    <w:rsid w:val="002243D1"/>
    <w:rsid w:val="002647FC"/>
    <w:rsid w:val="002E653B"/>
    <w:rsid w:val="00303E81"/>
    <w:rsid w:val="00337141"/>
    <w:rsid w:val="00370899"/>
    <w:rsid w:val="003A374C"/>
    <w:rsid w:val="003D33E9"/>
    <w:rsid w:val="003E28BB"/>
    <w:rsid w:val="003F1CDE"/>
    <w:rsid w:val="0043719E"/>
    <w:rsid w:val="00472CA6"/>
    <w:rsid w:val="004A23B2"/>
    <w:rsid w:val="004B631C"/>
    <w:rsid w:val="004B7CB1"/>
    <w:rsid w:val="004F2B18"/>
    <w:rsid w:val="00500963"/>
    <w:rsid w:val="005126F1"/>
    <w:rsid w:val="0055536B"/>
    <w:rsid w:val="00574D25"/>
    <w:rsid w:val="006054C2"/>
    <w:rsid w:val="00620409"/>
    <w:rsid w:val="00661B8F"/>
    <w:rsid w:val="006837EB"/>
    <w:rsid w:val="00692A9E"/>
    <w:rsid w:val="00727AC0"/>
    <w:rsid w:val="007405D6"/>
    <w:rsid w:val="00740D3B"/>
    <w:rsid w:val="007A1567"/>
    <w:rsid w:val="00886F52"/>
    <w:rsid w:val="008975E0"/>
    <w:rsid w:val="00901893"/>
    <w:rsid w:val="00906181"/>
    <w:rsid w:val="00933CF2"/>
    <w:rsid w:val="00935E9D"/>
    <w:rsid w:val="009B2C52"/>
    <w:rsid w:val="009B64DD"/>
    <w:rsid w:val="00A15502"/>
    <w:rsid w:val="00A3759F"/>
    <w:rsid w:val="00A56C13"/>
    <w:rsid w:val="00A76292"/>
    <w:rsid w:val="00AB305E"/>
    <w:rsid w:val="00B374E0"/>
    <w:rsid w:val="00BE19DA"/>
    <w:rsid w:val="00C067B6"/>
    <w:rsid w:val="00C12F9E"/>
    <w:rsid w:val="00C37D2B"/>
    <w:rsid w:val="00C56DD7"/>
    <w:rsid w:val="00C901C3"/>
    <w:rsid w:val="00CA7BD6"/>
    <w:rsid w:val="00CB29A7"/>
    <w:rsid w:val="00CD23CA"/>
    <w:rsid w:val="00D25509"/>
    <w:rsid w:val="00D363FD"/>
    <w:rsid w:val="00DB503C"/>
    <w:rsid w:val="00E37AD7"/>
    <w:rsid w:val="00EB08FF"/>
    <w:rsid w:val="00EC78DA"/>
    <w:rsid w:val="00EF02FF"/>
    <w:rsid w:val="00F0613E"/>
    <w:rsid w:val="00F45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9A15C6A-277B-4C49-BE2E-EC7072E137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1C31"/>
    <w:pPr>
      <w:spacing w:after="0"/>
      <w:ind w:firstLine="709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b">
    <w:name w:val="Обычный (Web)"/>
    <w:basedOn w:val="a"/>
    <w:rsid w:val="00051C31"/>
    <w:pPr>
      <w:suppressAutoHyphens/>
      <w:spacing w:before="280" w:after="280" w:line="240" w:lineRule="auto"/>
      <w:ind w:firstLine="0"/>
      <w:jc w:val="left"/>
    </w:pPr>
    <w:rPr>
      <w:rFonts w:ascii="Arial Unicode MS" w:eastAsia="Arial Unicode MS" w:hAnsi="Arial Unicode MS" w:cs="Arial Unicode MS"/>
      <w:szCs w:val="24"/>
    </w:rPr>
  </w:style>
  <w:style w:type="paragraph" w:styleId="a3">
    <w:name w:val="footnote text"/>
    <w:basedOn w:val="a"/>
    <w:link w:val="a4"/>
    <w:uiPriority w:val="99"/>
    <w:semiHidden/>
    <w:unhideWhenUsed/>
    <w:rsid w:val="00010E9E"/>
    <w:pPr>
      <w:spacing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010E9E"/>
    <w:rPr>
      <w:rFonts w:ascii="Times New Roman" w:hAnsi="Times New Roman"/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010E9E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D2550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25509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D2550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574D25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574D25"/>
    <w:rPr>
      <w:rFonts w:ascii="Times New Roman" w:hAnsi="Times New Roman"/>
      <w:sz w:val="24"/>
    </w:rPr>
  </w:style>
  <w:style w:type="paragraph" w:styleId="ab">
    <w:name w:val="footer"/>
    <w:basedOn w:val="a"/>
    <w:link w:val="ac"/>
    <w:uiPriority w:val="99"/>
    <w:semiHidden/>
    <w:unhideWhenUsed/>
    <w:rsid w:val="00574D25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574D25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1E8943-62D2-44B3-BE46-2AA091A18D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1900</Words>
  <Characters>10836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Радюк Н.А.</cp:lastModifiedBy>
  <cp:revision>3</cp:revision>
  <cp:lastPrinted>2020-05-13T09:47:00Z</cp:lastPrinted>
  <dcterms:created xsi:type="dcterms:W3CDTF">2020-10-06T06:58:00Z</dcterms:created>
  <dcterms:modified xsi:type="dcterms:W3CDTF">2020-10-06T06:58:00Z</dcterms:modified>
</cp:coreProperties>
</file>